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media/image6.png" ContentType="image/png"/>
  <Override PartName="/word/media/image8.wmf" ContentType="image/x-wmf"/>
  <Override PartName="/word/media/image5.png" ContentType="image/png"/>
  <Override PartName="/word/media/image7.wmf" ContentType="image/x-wmf"/>
  <Override PartName="/word/media/image9.png" ContentType="image/png"/>
  <Override PartName="/word/media/image2.png" ContentType="image/png"/>
  <Override PartName="/word/media/image10.png" ContentType="image/png"/>
  <Override PartName="/word/media/image1.png" ContentType="image/png"/>
  <Override PartName="/word/media/image3.png" ContentType="image/png"/>
  <Override PartName="/word/media/image4.png" ContentType="image/png"/>
  <Override PartName="/word/embeddings/oleObject1.xlsx" ContentType="application/vnd.openxmlformats-officedocument.spreadsheetml.sheet"/>
  <Override PartName="/word/embeddings/oleObject2.xlsx" ContentType="application/vnd.openxmlformats-officedocument.spreadsheetml.sheet"/>
  <Override PartName="/word/settings.xml" ContentType="application/vnd.openxmlformats-officedocument.wordprocessingml.settings+xml"/>
  <Override PartName="/word/footnotes.xml" ContentType="application/vnd.openxmlformats-officedocument.wordprocessingml.footnot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outlineLvl w:val="3"/>
        <w:rPr>
          <w:rFonts w:eastAsia="Times New Roman"/>
          <w:b/>
          <w:b/>
          <w:bCs/>
          <w:lang w:eastAsia="ru-RU"/>
        </w:rPr>
      </w:pPr>
      <w:r>
        <w:rPr>
          <w:rFonts w:eastAsia="Times New Roman"/>
          <w:b/>
          <w:bCs/>
          <w:lang w:eastAsia="ru-RU"/>
        </w:rPr>
        <w:t xml:space="preserve">Муниципальное автономное общеобразовательное учреждение </w:t>
        <w:br/>
        <w:t xml:space="preserve">"Гимназия №33" г. Перми </w:t>
      </w:r>
      <w:r>
        <w:rPr>
          <w:b/>
        </w:rPr>
        <w:t>(МАОУ "Гимназия №33" г. Перми)</w:t>
      </w:r>
    </w:p>
    <w:p>
      <w:pPr>
        <w:pStyle w:val="Normal"/>
        <w:spacing w:before="0" w:after="0"/>
        <w:rPr>
          <w:b/>
          <w:b/>
        </w:rPr>
      </w:pPr>
      <w:r>
        <w:rPr>
          <w:b/>
        </w:rPr>
        <w:t>Пермский край</w:t>
      </w:r>
    </w:p>
    <w:p>
      <w:pPr>
        <w:pStyle w:val="Normal"/>
        <w:spacing w:before="0" w:after="0"/>
        <w:rPr>
          <w:b/>
          <w:b/>
        </w:rPr>
      </w:pPr>
      <w:r>
        <w:rPr>
          <w:b/>
        </w:rPr>
        <w:t>г.Пермь</w:t>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sz w:val="40"/>
          <w:szCs w:val="40"/>
        </w:rPr>
      </w:pPr>
      <w:r>
        <w:rPr>
          <w:b/>
          <w:sz w:val="40"/>
          <w:szCs w:val="40"/>
        </w:rPr>
        <w:t>Технология 4К: открытые перспективы</w:t>
      </w:r>
    </w:p>
    <w:p>
      <w:pPr>
        <w:pStyle w:val="Normal"/>
        <w:spacing w:before="0" w:after="0"/>
        <w:rPr>
          <w:b/>
          <w:b/>
          <w:sz w:val="40"/>
          <w:szCs w:val="40"/>
        </w:rPr>
      </w:pPr>
      <w:r>
        <w:rPr>
          <w:b/>
          <w:sz w:val="40"/>
          <w:szCs w:val="40"/>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jc w:val="right"/>
        <w:rPr>
          <w:b/>
          <w:b/>
        </w:rPr>
      </w:pPr>
      <w:r>
        <w:rPr>
          <w:b/>
        </w:rPr>
        <w:t>Руководитель проекта,</w:t>
      </w:r>
    </w:p>
    <w:p>
      <w:pPr>
        <w:pStyle w:val="Normal"/>
        <w:spacing w:before="0" w:after="0"/>
        <w:jc w:val="right"/>
        <w:rPr>
          <w:b/>
          <w:b/>
        </w:rPr>
      </w:pPr>
      <w:r>
        <w:rPr>
          <w:b/>
        </w:rPr>
        <w:t xml:space="preserve">Мельчакова Нина Яковлевна </w:t>
        <w:br/>
        <w:t>директор гимназии</w:t>
        <w:br/>
        <w:t xml:space="preserve">(+79028357154, </w:t>
      </w:r>
      <w:r>
        <w:rPr>
          <w:b/>
          <w:lang w:val="en-US"/>
        </w:rPr>
        <w:t>melchakova</w:t>
      </w:r>
      <w:r>
        <w:rPr>
          <w:b/>
        </w:rPr>
        <w:t>.59@</w:t>
      </w:r>
      <w:r>
        <w:rPr>
          <w:b/>
          <w:lang w:val="en-US"/>
        </w:rPr>
        <w:t>mail</w:t>
      </w:r>
      <w:r>
        <w:rPr>
          <w:b/>
        </w:rPr>
        <w:t>.</w:t>
      </w:r>
      <w:r>
        <w:rPr>
          <w:b/>
          <w:lang w:val="en-US"/>
        </w:rPr>
        <w:t>ru</w:t>
      </w:r>
      <w:r>
        <w:rPr>
          <w:b/>
        </w:rPr>
        <w:t>)</w:t>
      </w:r>
    </w:p>
    <w:p>
      <w:pPr>
        <w:pStyle w:val="Normal"/>
        <w:spacing w:before="0" w:after="0"/>
        <w:jc w:val="right"/>
        <w:rPr>
          <w:b/>
          <w:b/>
        </w:rPr>
      </w:pPr>
      <w:r>
        <w:rPr>
          <w:b/>
        </w:rPr>
      </w:r>
    </w:p>
    <w:p>
      <w:pPr>
        <w:pStyle w:val="Normal"/>
        <w:spacing w:before="0" w:after="0"/>
        <w:rPr>
          <w:b/>
          <w:b/>
        </w:rPr>
      </w:pPr>
      <w:r>
        <w:rPr>
          <w:b/>
        </w:rPr>
        <w:t>Авторы проекта</w:t>
      </w:r>
    </w:p>
    <w:p>
      <w:pPr>
        <w:pStyle w:val="Normal"/>
        <w:spacing w:before="0" w:after="0"/>
        <w:rPr>
          <w:b/>
          <w:b/>
        </w:rPr>
      </w:pPr>
      <w:r>
        <w:rPr>
          <w:b/>
        </w:rPr>
        <w:t>Мельчакова Нина Яковлевна, директор</w:t>
      </w:r>
    </w:p>
    <w:p>
      <w:pPr>
        <w:pStyle w:val="Normal"/>
        <w:spacing w:before="0" w:after="0"/>
        <w:rPr/>
      </w:pPr>
      <w:r>
        <w:rPr>
          <w:b/>
        </w:rPr>
        <w:t>Мерзляков Сергей Викторович, зам.директора по НМР, канд.пед.наук</w:t>
      </w:r>
    </w:p>
    <w:p>
      <w:pPr>
        <w:pStyle w:val="Normal"/>
        <w:spacing w:before="0" w:after="0"/>
        <w:rPr>
          <w:b/>
          <w:b/>
        </w:rPr>
      </w:pPr>
      <w:r>
        <w:rPr>
          <w:b/>
        </w:rPr>
        <w:t>Дубровина Эллина Николаевна, зам.директора по УВР</w:t>
      </w:r>
    </w:p>
    <w:p>
      <w:pPr>
        <w:pStyle w:val="Normal"/>
        <w:spacing w:before="0" w:after="0"/>
        <w:rPr>
          <w:b/>
          <w:b/>
        </w:rPr>
      </w:pPr>
      <w:r>
        <w:rPr>
          <w:b/>
        </w:rPr>
        <w:t>Парашина Елена Юрьевна, зам.директора по УВР</w:t>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r>
        <w:br w:type="page"/>
      </w:r>
    </w:p>
    <w:p>
      <w:pPr>
        <w:pStyle w:val="Heading1"/>
        <w:rPr/>
      </w:pPr>
      <w:r>
        <w:rPr/>
        <w:t>Содержание</w:t>
      </w:r>
    </w:p>
    <w:sdt>
      <w:sdtPr>
        <w:docPartObj>
          <w:docPartGallery w:val="Table of Contents"/>
          <w:docPartUnique w:val="true"/>
        </w:docPartObj>
      </w:sdtPr>
      <w:sdtContent>
        <w:p>
          <w:pPr>
            <w:pStyle w:val="Contents1"/>
            <w:tabs>
              <w:tab w:val="clear" w:pos="708"/>
              <w:tab w:val="right" w:pos="10055" w:leader="dot"/>
            </w:tabs>
            <w:rPr>
              <w:rFonts w:ascii="Calibri" w:hAnsi="Calibri" w:eastAsia="Times New Roman" w:cs="Calibri"/>
              <w:sz w:val="22"/>
              <w:szCs w:val="22"/>
              <w:lang w:val="en-US" w:eastAsia="en-US"/>
            </w:rPr>
          </w:pPr>
          <w:r>
            <w:fldChar w:fldCharType="begin"/>
          </w:r>
          <w:r>
            <w:rPr>
              <w:rStyle w:val="IndexLink"/>
              <w:lang w:val="en-US" w:eastAsia="en-US"/>
            </w:rPr>
            <w:instrText> TOC \o "1-3" \h \z \u </w:instrText>
          </w:r>
          <w:r>
            <w:rPr>
              <w:rStyle w:val="IndexLink"/>
              <w:lang w:val="en-US" w:eastAsia="en-US"/>
            </w:rPr>
            <w:fldChar w:fldCharType="separate"/>
          </w:r>
          <w:hyperlink w:anchor="__RefHeading___Toc103685259">
            <w:r>
              <w:rPr>
                <w:rStyle w:val="IndexLink"/>
                <w:lang w:val="en-US" w:eastAsia="en-US"/>
              </w:rPr>
              <w:t>Введение</w:t>
              <w:tab/>
              <w:t>3</w:t>
            </w:r>
          </w:hyperlink>
        </w:p>
        <w:p>
          <w:pPr>
            <w:pStyle w:val="Contents1"/>
            <w:tabs>
              <w:tab w:val="clear" w:pos="708"/>
              <w:tab w:val="right" w:pos="10055" w:leader="dot"/>
            </w:tabs>
            <w:rPr>
              <w:rFonts w:ascii="Calibri" w:hAnsi="Calibri" w:eastAsia="Times New Roman" w:cs="Calibri"/>
              <w:sz w:val="22"/>
              <w:szCs w:val="22"/>
              <w:lang w:val="en-US" w:eastAsia="en-US"/>
            </w:rPr>
          </w:pPr>
          <w:hyperlink w:anchor="__RefHeading___Toc103685260">
            <w:r>
              <w:rPr>
                <w:rStyle w:val="IndexLink"/>
                <w:lang w:val="en-US" w:eastAsia="en-US"/>
              </w:rPr>
              <w:t>Кейс. 1 часть</w:t>
              <w:tab/>
              <w:t>5</w:t>
            </w:r>
          </w:hyperlink>
        </w:p>
        <w:p>
          <w:pPr>
            <w:pStyle w:val="Contents1"/>
            <w:tabs>
              <w:tab w:val="clear" w:pos="708"/>
              <w:tab w:val="right" w:pos="10055" w:leader="dot"/>
            </w:tabs>
            <w:rPr>
              <w:rFonts w:ascii="Calibri" w:hAnsi="Calibri" w:eastAsia="Times New Roman" w:cs="Calibri"/>
              <w:sz w:val="22"/>
              <w:szCs w:val="22"/>
              <w:lang w:val="en-US" w:eastAsia="en-US"/>
            </w:rPr>
          </w:pPr>
          <w:hyperlink w:anchor="__RefHeading___Toc103685263">
            <w:r>
              <w:rPr>
                <w:rStyle w:val="IndexLink"/>
                <w:lang w:val="en-US" w:eastAsia="en-US"/>
              </w:rPr>
              <w:t>Кейс. 2 часть</w:t>
              <w:tab/>
              <w:t>32</w:t>
            </w:r>
          </w:hyperlink>
        </w:p>
        <w:p>
          <w:pPr>
            <w:pStyle w:val="Contents1"/>
            <w:tabs>
              <w:tab w:val="clear" w:pos="708"/>
              <w:tab w:val="right" w:pos="10055" w:leader="dot"/>
            </w:tabs>
            <w:rPr>
              <w:rFonts w:ascii="Calibri" w:hAnsi="Calibri" w:eastAsia="Times New Roman" w:cs="Calibri"/>
              <w:sz w:val="22"/>
              <w:szCs w:val="22"/>
              <w:lang w:val="en-US" w:eastAsia="en-US"/>
            </w:rPr>
          </w:pPr>
          <w:hyperlink w:anchor="__RefHeading___Toc103685264">
            <w:r>
              <w:rPr>
                <w:rStyle w:val="IndexLink"/>
                <w:lang w:val="en-US" w:eastAsia="en-US"/>
              </w:rPr>
              <w:t>Заключение</w:t>
              <w:tab/>
              <w:t>50</w:t>
            </w:r>
          </w:hyperlink>
        </w:p>
        <w:p>
          <w:pPr>
            <w:pStyle w:val="Contents1"/>
            <w:tabs>
              <w:tab w:val="clear" w:pos="708"/>
              <w:tab w:val="right" w:pos="10055" w:leader="dot"/>
            </w:tabs>
            <w:rPr>
              <w:rFonts w:ascii="Calibri" w:hAnsi="Calibri" w:eastAsia="Times New Roman" w:cs="Calibri"/>
              <w:sz w:val="22"/>
              <w:szCs w:val="22"/>
              <w:lang w:val="en-US" w:eastAsia="en-US"/>
            </w:rPr>
          </w:pPr>
          <w:hyperlink w:anchor="__RefHeading___Toc103685265">
            <w:r>
              <w:rPr>
                <w:rStyle w:val="IndexLink"/>
                <w:lang w:val="en-US" w:eastAsia="en-US"/>
              </w:rPr>
              <w:t>Список источников</w:t>
              <w:tab/>
              <w:t>51</w:t>
            </w:r>
          </w:hyperlink>
          <w:r>
            <w:rPr>
              <w:rStyle w:val="IndexLink"/>
              <w:lang w:val="en-US" w:eastAsia="en-US"/>
            </w:rPr>
            <w:fldChar w:fldCharType="end"/>
          </w:r>
        </w:p>
      </w:sdtContent>
    </w:sdt>
    <w:p>
      <w:pPr>
        <w:pStyle w:val="Normal"/>
        <w:rPr>
          <w:rFonts w:ascii="Calibri" w:hAnsi="Calibri" w:eastAsia="Times New Roman" w:cs="Calibri"/>
          <w:sz w:val="22"/>
          <w:szCs w:val="22"/>
          <w:lang w:val="en-US" w:eastAsia="en-US"/>
        </w:rPr>
      </w:pPr>
      <w:r>
        <w:rPr>
          <w:rFonts w:eastAsia="Times New Roman" w:cs="Calibri" w:ascii="Calibri" w:hAnsi="Calibri"/>
          <w:sz w:val="22"/>
          <w:szCs w:val="22"/>
          <w:lang w:val="en-US" w:eastAsia="en-US"/>
        </w:rPr>
      </w:r>
    </w:p>
    <w:p>
      <w:pPr>
        <w:pStyle w:val="Normal"/>
        <w:rPr/>
      </w:pPr>
      <w:r>
        <w:rPr/>
      </w:r>
    </w:p>
    <w:p>
      <w:pPr>
        <w:pStyle w:val="Normal"/>
        <w:jc w:val="left"/>
        <w:rPr/>
      </w:pPr>
      <w:r>
        <w:rPr/>
      </w:r>
      <w:r>
        <w:br w:type="page"/>
      </w:r>
    </w:p>
    <w:p>
      <w:pPr>
        <w:pStyle w:val="Heading1"/>
        <w:rPr/>
      </w:pPr>
      <w:bookmarkStart w:id="0" w:name="__RefHeading___Toc103685259"/>
      <w:bookmarkEnd w:id="0"/>
      <w:r>
        <w:rPr/>
        <w:t>Введение</w:t>
      </w:r>
    </w:p>
    <w:p>
      <w:pPr>
        <w:pStyle w:val="11"/>
        <w:ind w:firstLine="720"/>
        <w:jc w:val="both"/>
        <w:rPr/>
      </w:pPr>
      <w:r>
        <w:rPr/>
        <w:t xml:space="preserve">МАОУ "Гимназия №33" г. Перми - современная, открытая, динамично развивающаяся образовательная организация, миссией которой является </w:t>
      </w:r>
      <w:r>
        <w:rPr>
          <w:color w:val="000000"/>
        </w:rPr>
        <w:t>подготовка выпускника, открытого миру, с набором развитых гибких умений, готового применять их в условиях реальной жизни и будущей профессиональной деятельности.</w:t>
      </w:r>
    </w:p>
    <w:p>
      <w:pPr>
        <w:pStyle w:val="Normal"/>
        <w:spacing w:lineRule="auto" w:line="240" w:before="0" w:after="0"/>
        <w:ind w:firstLine="709"/>
        <w:jc w:val="both"/>
        <w:rPr>
          <w:rFonts w:eastAsia="Times New Roman"/>
          <w:lang w:eastAsia="ru-RU"/>
        </w:rPr>
      </w:pPr>
      <w:r>
        <w:rPr>
          <w:rFonts w:eastAsia="Times New Roman"/>
          <w:lang w:eastAsia="ru-RU"/>
        </w:rPr>
        <w:t>МАОУ "Гимназия №33" г. Перми развивает интеллектуальные и межличностные компетенции в активной самостоятельной деятельности детей на каждом этапе обучения. Soft-это среда, которая адаптируется под особенности и запросы ребёнка. Мы хотим, чтобы образование в нашей гимназии было пространством возможностей и осмысленного выбора, так необходимого в современном мире. Поэтому уделяем большое внимание развитию Soft Skills («гибких навыков»). Критическое мышление, эмоциональный интеллект, креативность, гибкость, работа в команде и многие другие социальные навыки – это то, что в дальнейшем будет основой для успешной карьеры ребенка.</w:t>
      </w:r>
    </w:p>
    <w:p>
      <w:pPr>
        <w:pStyle w:val="11"/>
        <w:ind w:firstLine="720"/>
        <w:jc w:val="both"/>
        <w:rPr>
          <w:color w:val="000000"/>
        </w:rPr>
      </w:pPr>
      <w:r>
        <w:rPr/>
        <w:t xml:space="preserve">В образовательном процессе гимназии все чаще начинают применяться инструменты обучения с применением социальных технологий, социального проектирования, игропрактических методик, что дает возможность не просто усваивать необходимые знания, но и развивает умение работать с информацией, решать сложные творческие и аналитические задачи, работать в команде. Новые технологии позволяют обучающемуся максимально приблизиться к социальной жизни взрослого человека, примерить на себя его социальные роли. Нам важно, в первую очередь, помочь каждому ребенку найти свое место в социуме, научить его делать осознанный выбор, в том числе и подготовить к профессиональному самоопределению. </w:t>
      </w:r>
      <w:r>
        <w:rPr>
          <w:color w:val="000000"/>
        </w:rPr>
        <w:t>Логично выстроенная система профориентации, охватывающая все уровни образования, позволит обучающемуся на выходе из гимназии сделать правильный профессиональный выбор.</w:t>
      </w:r>
    </w:p>
    <w:p>
      <w:pPr>
        <w:pStyle w:val="11"/>
        <w:ind w:firstLine="720"/>
        <w:jc w:val="both"/>
        <w:rPr>
          <w:color w:val="000000"/>
        </w:rPr>
      </w:pPr>
      <w:r>
        <w:rPr>
          <w:color w:val="000000"/>
        </w:rPr>
        <w:t>Достижение вышеперечисленных идей стало возможно благодаря пройденному пути, который был закреплен в следующих стратегических документах:</w:t>
      </w:r>
    </w:p>
    <w:p>
      <w:pPr>
        <w:pStyle w:val="Normal"/>
        <w:numPr>
          <w:ilvl w:val="0"/>
          <w:numId w:val="5"/>
        </w:numPr>
        <w:tabs>
          <w:tab w:val="clear" w:pos="708"/>
          <w:tab w:val="left" w:pos="1134" w:leader="none"/>
          <w:tab w:val="left" w:pos="1701" w:leader="none"/>
        </w:tabs>
        <w:spacing w:lineRule="auto" w:line="240" w:before="0" w:after="0"/>
        <w:ind w:left="709" w:firstLine="284"/>
        <w:jc w:val="both"/>
        <w:rPr/>
      </w:pPr>
      <w:r>
        <w:rPr/>
        <w:t>Программа развития гимназии на 2011-2016 гг "Школа социального успеха";</w:t>
      </w:r>
    </w:p>
    <w:p>
      <w:pPr>
        <w:pStyle w:val="Normal"/>
        <w:numPr>
          <w:ilvl w:val="0"/>
          <w:numId w:val="5"/>
        </w:numPr>
        <w:tabs>
          <w:tab w:val="clear" w:pos="708"/>
          <w:tab w:val="left" w:pos="1134" w:leader="none"/>
          <w:tab w:val="left" w:pos="1701" w:leader="none"/>
        </w:tabs>
        <w:spacing w:lineRule="auto" w:line="240" w:before="0" w:after="0"/>
        <w:ind w:left="709" w:firstLine="284"/>
        <w:jc w:val="both"/>
        <w:rPr/>
      </w:pPr>
      <w:r>
        <w:rPr/>
        <w:t>Программа развития гимназии на 2017-2021 гг "Школа социальных технологий";</w:t>
      </w:r>
    </w:p>
    <w:p>
      <w:pPr>
        <w:pStyle w:val="Normal"/>
        <w:tabs>
          <w:tab w:val="clear" w:pos="708"/>
          <w:tab w:val="left" w:pos="709" w:leader="none"/>
          <w:tab w:val="left" w:pos="1701" w:leader="none"/>
        </w:tabs>
        <w:spacing w:lineRule="auto" w:line="240" w:before="0" w:after="0"/>
        <w:ind w:left="709" w:hanging="0"/>
        <w:jc w:val="both"/>
        <w:rPr/>
      </w:pPr>
      <w:r>
        <w:rPr/>
        <w:t>И закреплению в новых документах:</w:t>
      </w:r>
    </w:p>
    <w:p>
      <w:pPr>
        <w:pStyle w:val="Normal"/>
        <w:numPr>
          <w:ilvl w:val="0"/>
          <w:numId w:val="5"/>
        </w:numPr>
        <w:tabs>
          <w:tab w:val="clear" w:pos="708"/>
          <w:tab w:val="left" w:pos="1134" w:leader="none"/>
          <w:tab w:val="left" w:pos="1701" w:leader="none"/>
        </w:tabs>
        <w:spacing w:lineRule="auto" w:line="240" w:before="0" w:after="0"/>
        <w:ind w:left="709" w:firstLine="284"/>
        <w:jc w:val="both"/>
        <w:rPr/>
      </w:pPr>
      <w:r>
        <w:rPr/>
        <w:t>Программа развития гимназии на 2021-2025 гг "Развитие Soft Skills и компетенций XXI века у обучающихся".</w:t>
      </w:r>
    </w:p>
    <w:p>
      <w:pPr>
        <w:pStyle w:val="Normal"/>
        <w:numPr>
          <w:ilvl w:val="0"/>
          <w:numId w:val="5"/>
        </w:numPr>
        <w:tabs>
          <w:tab w:val="clear" w:pos="708"/>
          <w:tab w:val="left" w:pos="1134" w:leader="none"/>
          <w:tab w:val="left" w:pos="1701" w:leader="none"/>
        </w:tabs>
        <w:spacing w:lineRule="auto" w:line="240" w:before="0" w:after="0"/>
        <w:ind w:left="709" w:firstLine="284"/>
        <w:jc w:val="both"/>
        <w:rPr/>
      </w:pPr>
      <w:r>
        <w:rPr/>
        <w:t>Инновационная образовательная программа гимназии на 2021-2024 гг "Формирование проектного мышления обучающихся для обеспечения их успешности в будущей трудовой деятельности"’</w:t>
      </w:r>
    </w:p>
    <w:p>
      <w:pPr>
        <w:pStyle w:val="11"/>
        <w:ind w:firstLine="720"/>
        <w:jc w:val="both"/>
        <w:rPr/>
      </w:pPr>
      <w:r>
        <w:rPr/>
        <w:t>Реализацию перечисленных стратегических направлений обеспечивают административная команда и педагогический коллектив гимназии, обладающий высоким уровнем профессионального потенциала. На 01.01.2022 года 74% педагоги имеют высшую и первую квалификационные категории, 2 человека имеют звание «Заслуженный учитель РФ, 14 награждены ведомственными наградами (12 - званием «Почётный работник общего образования», 2–«Почётный работник воспитания и просвещения», 5 педагогов награждены Почетной грамотой Министерства образования и науки РФ).  В гимназии работает 4 кандидата педагогических наук, 96,5% учителей имеют высшее педагогическое образование. Около 28% педагогов системно включены в инновационную работу.</w:t>
      </w:r>
    </w:p>
    <w:p>
      <w:pPr>
        <w:pStyle w:val="11"/>
        <w:ind w:firstLine="720"/>
        <w:jc w:val="both"/>
        <w:rPr/>
      </w:pPr>
      <w:r>
        <w:rPr/>
        <w:t>На сегодняшний момент МАОУ "Гимназия №33" г. Перми это:</w:t>
      </w:r>
    </w:p>
    <w:p>
      <w:pPr>
        <w:pStyle w:val="Normal"/>
        <w:numPr>
          <w:ilvl w:val="0"/>
          <w:numId w:val="13"/>
        </w:numPr>
        <w:tabs>
          <w:tab w:val="clear" w:pos="708"/>
          <w:tab w:val="left" w:pos="709" w:leader="none"/>
          <w:tab w:val="left" w:pos="993" w:leader="none"/>
        </w:tabs>
        <w:spacing w:lineRule="auto" w:line="240" w:before="0" w:after="0"/>
        <w:ind w:left="0" w:firstLine="698"/>
        <w:jc w:val="both"/>
        <w:rPr>
          <w:rFonts w:eastAsia="Times New Roman"/>
          <w:lang w:eastAsia="ru-RU"/>
        </w:rPr>
      </w:pPr>
      <w:r>
        <w:rPr>
          <w:rFonts w:eastAsia="Times New Roman"/>
          <w:lang w:eastAsia="ru-RU"/>
        </w:rPr>
        <w:t>участник краевой инновационно-методической сети SSS (Soft Self Skills);</w:t>
      </w:r>
    </w:p>
    <w:p>
      <w:pPr>
        <w:pStyle w:val="Normal"/>
        <w:numPr>
          <w:ilvl w:val="0"/>
          <w:numId w:val="13"/>
        </w:numPr>
        <w:tabs>
          <w:tab w:val="clear" w:pos="708"/>
          <w:tab w:val="left" w:pos="709" w:leader="none"/>
          <w:tab w:val="left" w:pos="993" w:leader="none"/>
        </w:tabs>
        <w:spacing w:lineRule="auto" w:line="240" w:before="0" w:after="0"/>
        <w:ind w:left="0" w:firstLine="698"/>
        <w:jc w:val="both"/>
        <w:rPr>
          <w:rFonts w:eastAsia="Times New Roman"/>
          <w:lang w:eastAsia="ru-RU"/>
        </w:rPr>
      </w:pPr>
      <w:r>
        <w:rPr>
          <w:rFonts w:eastAsia="Times New Roman"/>
          <w:lang w:eastAsia="ru-RU"/>
        </w:rPr>
        <w:t>участник Всероссийского проекта ФИС ОКО 500+. Руководитель гимназии является куратором двух школ в Мотовилихинском районе. Задача куратора - помочь школам с низкими образовательными результатами снизить негативные факторы риска таких результатов;</w:t>
      </w:r>
    </w:p>
    <w:p>
      <w:pPr>
        <w:pStyle w:val="Normal"/>
        <w:numPr>
          <w:ilvl w:val="0"/>
          <w:numId w:val="13"/>
        </w:numPr>
        <w:tabs>
          <w:tab w:val="clear" w:pos="708"/>
          <w:tab w:val="left" w:pos="709" w:leader="none"/>
          <w:tab w:val="left" w:pos="993" w:leader="none"/>
        </w:tabs>
        <w:spacing w:lineRule="auto" w:line="240" w:before="0" w:after="0"/>
        <w:ind w:left="0" w:firstLine="698"/>
        <w:jc w:val="both"/>
        <w:rPr>
          <w:rFonts w:eastAsia="Times New Roman"/>
          <w:lang w:eastAsia="ru-RU"/>
        </w:rPr>
      </w:pPr>
      <w:r>
        <w:rPr>
          <w:rFonts w:eastAsia="Times New Roman"/>
          <w:lang w:eastAsia="ru-RU"/>
        </w:rPr>
        <w:t>школа-призер по итогам деятельности школ Университетского округа НИУ ВШЭ г. Перми;</w:t>
      </w:r>
    </w:p>
    <w:p>
      <w:pPr>
        <w:pStyle w:val="Normal"/>
        <w:numPr>
          <w:ilvl w:val="0"/>
          <w:numId w:val="13"/>
        </w:numPr>
        <w:tabs>
          <w:tab w:val="clear" w:pos="708"/>
          <w:tab w:val="left" w:pos="709" w:leader="none"/>
          <w:tab w:val="left" w:pos="993" w:leader="none"/>
        </w:tabs>
        <w:spacing w:lineRule="auto" w:line="240" w:before="0" w:after="0"/>
        <w:ind w:left="0" w:firstLine="698"/>
        <w:jc w:val="both"/>
        <w:rPr>
          <w:rFonts w:eastAsia="Times New Roman"/>
          <w:spacing w:val="3"/>
          <w:lang w:eastAsia="ru-RU"/>
        </w:rPr>
      </w:pPr>
      <w:r>
        <w:rPr>
          <w:rFonts w:eastAsia="Times New Roman"/>
          <w:spacing w:val="3"/>
          <w:lang w:eastAsia="ru-RU"/>
        </w:rPr>
        <w:t>площадка реализации инновационной образовательной программы (данная программа прошла научно-педагогическую экспертизу Министерства образования и науки Пермского края);</w:t>
      </w:r>
    </w:p>
    <w:p>
      <w:pPr>
        <w:pStyle w:val="Normal"/>
        <w:numPr>
          <w:ilvl w:val="0"/>
          <w:numId w:val="13"/>
        </w:numPr>
        <w:tabs>
          <w:tab w:val="clear" w:pos="708"/>
          <w:tab w:val="left" w:pos="709" w:leader="none"/>
          <w:tab w:val="left" w:pos="993" w:leader="none"/>
        </w:tabs>
        <w:spacing w:lineRule="auto" w:line="240" w:before="0" w:after="0"/>
        <w:ind w:left="0" w:firstLine="698"/>
        <w:jc w:val="both"/>
        <w:rPr>
          <w:rFonts w:eastAsia="Times New Roman"/>
          <w:spacing w:val="3"/>
          <w:lang w:eastAsia="ru-RU"/>
        </w:rPr>
      </w:pPr>
      <w:r>
        <w:rPr>
          <w:rFonts w:eastAsia="Times New Roman"/>
          <w:spacing w:val="3"/>
          <w:lang w:eastAsia="ru-RU"/>
        </w:rPr>
        <w:t>неоднократный победитель городского конкурса социально значимых проектов "Город - это мы";</w:t>
      </w:r>
    </w:p>
    <w:p>
      <w:pPr>
        <w:pStyle w:val="Normal"/>
        <w:numPr>
          <w:ilvl w:val="0"/>
          <w:numId w:val="13"/>
        </w:numPr>
        <w:tabs>
          <w:tab w:val="clear" w:pos="708"/>
          <w:tab w:val="left" w:pos="709" w:leader="none"/>
          <w:tab w:val="left" w:pos="993" w:leader="none"/>
        </w:tabs>
        <w:spacing w:lineRule="auto" w:line="240" w:before="0" w:after="0"/>
        <w:ind w:left="0" w:firstLine="698"/>
        <w:jc w:val="both"/>
        <w:rPr>
          <w:rFonts w:eastAsia="Times New Roman"/>
          <w:spacing w:val="3"/>
          <w:lang w:eastAsia="ru-RU"/>
        </w:rPr>
      </w:pPr>
      <w:r>
        <w:rPr>
          <w:rFonts w:eastAsia="Times New Roman"/>
          <w:spacing w:val="3"/>
          <w:lang w:eastAsia="ru-RU"/>
        </w:rPr>
        <w:t>лауреат международного конкурса "Лучшая образовательная организация. Лидеры будущего" в номинации "Лучшая гимназия" (2018г).</w:t>
      </w:r>
    </w:p>
    <w:p>
      <w:pPr>
        <w:pStyle w:val="Normal"/>
        <w:tabs>
          <w:tab w:val="clear" w:pos="708"/>
          <w:tab w:val="left" w:pos="993" w:leader="none"/>
        </w:tabs>
        <w:spacing w:lineRule="auto" w:line="240" w:before="0" w:after="0"/>
        <w:ind w:left="698" w:hanging="0"/>
        <w:jc w:val="both"/>
        <w:rPr>
          <w:rFonts w:eastAsia="Times New Roman"/>
          <w:spacing w:val="3"/>
          <w:lang w:eastAsia="ru-RU"/>
        </w:rPr>
      </w:pPr>
      <w:r>
        <w:rPr>
          <w:rFonts w:eastAsia="Times New Roman"/>
          <w:spacing w:val="3"/>
          <w:lang w:eastAsia="ru-RU"/>
        </w:rPr>
      </w:r>
    </w:p>
    <w:p>
      <w:pPr>
        <w:pStyle w:val="Normal"/>
        <w:tabs>
          <w:tab w:val="clear" w:pos="708"/>
          <w:tab w:val="left" w:pos="993" w:leader="none"/>
        </w:tabs>
        <w:spacing w:lineRule="auto" w:line="240" w:before="0" w:after="0"/>
        <w:ind w:left="698" w:hanging="0"/>
        <w:jc w:val="both"/>
        <w:rPr>
          <w:rFonts w:eastAsia="Times New Roman"/>
          <w:spacing w:val="3"/>
          <w:lang w:eastAsia="ru-RU"/>
        </w:rPr>
      </w:pPr>
      <w:r>
        <w:rPr>
          <w:rFonts w:eastAsia="Times New Roman"/>
          <w:spacing w:val="3"/>
          <w:lang w:eastAsia="ru-RU"/>
        </w:rPr>
      </w:r>
    </w:p>
    <w:p>
      <w:pPr>
        <w:pStyle w:val="Normal"/>
        <w:tabs>
          <w:tab w:val="clear" w:pos="708"/>
          <w:tab w:val="left" w:pos="993" w:leader="none"/>
        </w:tabs>
        <w:spacing w:lineRule="auto" w:line="240" w:before="0" w:after="0"/>
        <w:ind w:left="698" w:hanging="0"/>
        <w:jc w:val="both"/>
        <w:rPr>
          <w:rFonts w:eastAsia="Times New Roman"/>
          <w:spacing w:val="3"/>
          <w:lang w:eastAsia="ru-RU"/>
        </w:rPr>
      </w:pPr>
      <w:r>
        <w:rPr>
          <w:rFonts w:eastAsia="Times New Roman"/>
          <w:spacing w:val="3"/>
          <w:lang w:eastAsia="ru-RU"/>
        </w:rPr>
      </w:r>
    </w:p>
    <w:p>
      <w:pPr>
        <w:pStyle w:val="Normal"/>
        <w:tabs>
          <w:tab w:val="clear" w:pos="708"/>
          <w:tab w:val="left" w:pos="993" w:leader="none"/>
        </w:tabs>
        <w:spacing w:lineRule="auto" w:line="240" w:before="0" w:after="0"/>
        <w:ind w:left="698" w:hanging="0"/>
        <w:jc w:val="both"/>
        <w:rPr>
          <w:rFonts w:eastAsia="Times New Roman"/>
          <w:spacing w:val="3"/>
          <w:lang w:eastAsia="ru-RU"/>
        </w:rPr>
      </w:pPr>
      <w:r>
        <w:rPr>
          <w:rFonts w:eastAsia="Times New Roman"/>
          <w:spacing w:val="3"/>
          <w:lang w:eastAsia="ru-RU"/>
        </w:rPr>
      </w:r>
      <w:r>
        <w:br w:type="page"/>
      </w:r>
    </w:p>
    <w:p>
      <w:pPr>
        <w:pStyle w:val="Heading1"/>
        <w:rPr>
          <w:spacing w:val="3"/>
          <w:lang w:val="ru-RU" w:eastAsia="ru-RU"/>
        </w:rPr>
      </w:pPr>
      <w:bookmarkStart w:id="1" w:name="__RefHeading___Toc103685260"/>
      <w:bookmarkEnd w:id="1"/>
      <w:r>
        <w:rPr>
          <w:spacing w:val="3"/>
          <w:lang w:val="ru-RU" w:eastAsia="ru-RU"/>
        </w:rPr>
        <w:t>Кейс. 1 часть</w:t>
      </w:r>
    </w:p>
    <w:tbl>
      <w:tblPr>
        <w:tblW w:w="10613" w:type="dxa"/>
        <w:jc w:val="left"/>
        <w:tblInd w:w="-118" w:type="dxa"/>
        <w:tblLayout w:type="fixed"/>
        <w:tblCellMar>
          <w:top w:w="0" w:type="dxa"/>
          <w:left w:w="108" w:type="dxa"/>
          <w:bottom w:w="0" w:type="dxa"/>
          <w:right w:w="108" w:type="dxa"/>
        </w:tblCellMar>
      </w:tblPr>
      <w:tblGrid>
        <w:gridCol w:w="2410"/>
        <w:gridCol w:w="8203"/>
      </w:tblGrid>
      <w:tr>
        <w:trPr/>
        <w:tc>
          <w:tcPr>
            <w:tcW w:w="24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t xml:space="preserve">Наименование </w:t>
            </w:r>
          </w:p>
        </w:tc>
        <w:tc>
          <w:tcPr>
            <w:tcW w:w="82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431"/>
              <w:jc w:val="left"/>
              <w:rPr/>
            </w:pPr>
            <w:r>
              <w:rPr/>
              <w:t xml:space="preserve">Внедрение эффективных инновационных педагогических практик в образовательный процесс для формирования у обучающихся МАОУ «Гимназия №33» навыков </w:t>
            </w:r>
            <w:r>
              <w:rPr>
                <w:lang w:val="en-US"/>
              </w:rPr>
              <w:t>XXI</w:t>
            </w:r>
            <w:r>
              <w:rPr/>
              <w:t xml:space="preserve"> века.</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t>Ссылка на сайт и/или страницу в соц. сети</w:t>
            </w:r>
          </w:p>
        </w:tc>
        <w:tc>
          <w:tcPr>
            <w:tcW w:w="8203" w:type="dxa"/>
            <w:tcBorders>
              <w:top w:val="single" w:sz="4" w:space="0" w:color="000000"/>
              <w:left w:val="single" w:sz="4" w:space="0" w:color="000000"/>
              <w:bottom w:val="single" w:sz="4" w:space="0" w:color="000000"/>
              <w:right w:val="single" w:sz="4" w:space="0" w:color="000000"/>
            </w:tcBorders>
          </w:tcPr>
          <w:p>
            <w:pPr>
              <w:pStyle w:val="Style17"/>
              <w:numPr>
                <w:ilvl w:val="0"/>
                <w:numId w:val="18"/>
              </w:numPr>
              <w:shd w:fill="FFFFFF" w:val="clear"/>
              <w:spacing w:lineRule="auto" w:line="240" w:before="0" w:after="0"/>
              <w:ind w:left="284" w:hanging="360"/>
              <w:contextualSpacing/>
              <w:jc w:val="both"/>
              <w:outlineLvl w:val="1"/>
              <w:rPr>
                <w:rFonts w:ascii="Times New Roman" w:hAnsi="Times New Roman" w:eastAsia="Times New Roman" w:cs="Times New Roman"/>
                <w:sz w:val="28"/>
                <w:szCs w:val="28"/>
                <w:lang w:eastAsia="ru-RU"/>
              </w:rPr>
            </w:pPr>
            <w:hyperlink r:id="rId2">
              <w:r>
                <w:rPr>
                  <w:rStyle w:val="InternetLink"/>
                  <w:rFonts w:cs="Times New Roman" w:ascii="Times New Roman" w:hAnsi="Times New Roman"/>
                  <w:sz w:val="28"/>
                  <w:szCs w:val="28"/>
                </w:rPr>
                <w:t>http://school33-perm.ru/</w:t>
              </w:r>
            </w:hyperlink>
            <w:r>
              <w:rPr>
                <w:rFonts w:cs="Times New Roman" w:ascii="Times New Roman" w:hAnsi="Times New Roman"/>
                <w:sz w:val="28"/>
                <w:szCs w:val="28"/>
              </w:rPr>
              <w:t>;</w:t>
            </w:r>
          </w:p>
          <w:p>
            <w:pPr>
              <w:pStyle w:val="Style17"/>
              <w:numPr>
                <w:ilvl w:val="0"/>
                <w:numId w:val="18"/>
              </w:numPr>
              <w:shd w:fill="FFFFFF" w:val="clear"/>
              <w:spacing w:lineRule="auto" w:line="240" w:before="0" w:after="0"/>
              <w:ind w:left="284" w:hanging="360"/>
              <w:contextualSpacing/>
              <w:jc w:val="both"/>
              <w:textAlignment w:val="top"/>
              <w:rPr>
                <w:rFonts w:ascii="Times New Roman" w:hAnsi="Times New Roman" w:eastAsia="Times New Roman" w:cs="Times New Roman"/>
                <w:sz w:val="28"/>
                <w:szCs w:val="28"/>
                <w:lang w:eastAsia="ru-RU"/>
              </w:rPr>
            </w:pPr>
            <w:hyperlink r:id="rId3">
              <w:r>
                <w:rPr>
                  <w:rStyle w:val="InternetLink"/>
                  <w:rFonts w:cs="Times New Roman" w:ascii="Times New Roman" w:hAnsi="Times New Roman"/>
                  <w:sz w:val="28"/>
                  <w:szCs w:val="28"/>
                </w:rPr>
                <w:t>https://vk.com/gymnasium33</w:t>
              </w:r>
            </w:hyperlink>
            <w:r>
              <w:rPr>
                <w:rFonts w:cs="Times New Roman" w:ascii="Times New Roman" w:hAnsi="Times New Roman"/>
                <w:sz w:val="28"/>
                <w:szCs w:val="28"/>
              </w:rPr>
              <w:t>;</w:t>
            </w:r>
          </w:p>
          <w:p>
            <w:pPr>
              <w:pStyle w:val="Style17"/>
              <w:numPr>
                <w:ilvl w:val="0"/>
                <w:numId w:val="18"/>
              </w:numPr>
              <w:shd w:fill="FFFFFF" w:val="clear"/>
              <w:spacing w:lineRule="auto" w:line="240" w:before="0" w:after="0"/>
              <w:ind w:left="284" w:hanging="360"/>
              <w:contextualSpacing/>
              <w:jc w:val="both"/>
              <w:textAlignment w:val="top"/>
              <w:rPr/>
            </w:pPr>
            <w:hyperlink r:id="rId4">
              <w:r>
                <w:rPr>
                  <w:rStyle w:val="InternetLink"/>
                  <w:rFonts w:eastAsia="Times New Roman" w:cs="Times New Roman" w:ascii="Times New Roman" w:hAnsi="Times New Roman"/>
                  <w:sz w:val="28"/>
                  <w:szCs w:val="28"/>
                  <w:lang w:eastAsia="ru-RU"/>
                </w:rPr>
                <w:t>https://vk.com/dayoffamily</w:t>
              </w:r>
            </w:hyperlink>
            <w:r>
              <w:rPr>
                <w:rFonts w:eastAsia="Times New Roman" w:cs="Times New Roman" w:ascii="Times New Roman" w:hAnsi="Times New Roman"/>
                <w:sz w:val="28"/>
                <w:szCs w:val="28"/>
                <w:lang w:eastAsia="ru-RU"/>
              </w:rPr>
              <w:t>;</w:t>
            </w:r>
          </w:p>
          <w:p>
            <w:pPr>
              <w:pStyle w:val="Style17"/>
              <w:numPr>
                <w:ilvl w:val="0"/>
                <w:numId w:val="18"/>
              </w:numPr>
              <w:shd w:fill="FFFFFF" w:val="clear"/>
              <w:spacing w:lineRule="auto" w:line="240" w:before="0" w:after="0"/>
              <w:ind w:left="284" w:hanging="360"/>
              <w:contextualSpacing/>
              <w:jc w:val="both"/>
              <w:textAlignment w:val="top"/>
              <w:rPr>
                <w:rFonts w:ascii="Times New Roman" w:hAnsi="Times New Roman" w:eastAsia="Times New Roman" w:cs="Times New Roman"/>
                <w:sz w:val="28"/>
                <w:szCs w:val="28"/>
                <w:lang w:eastAsia="ru-RU"/>
              </w:rPr>
            </w:pPr>
            <w:hyperlink r:id="rId5">
              <w:r>
                <w:rPr>
                  <w:rStyle w:val="InternetLink"/>
                  <w:rFonts w:eastAsia="Times New Roman" w:cs="Times New Roman" w:ascii="Times New Roman" w:hAnsi="Times New Roman"/>
                  <w:sz w:val="28"/>
                  <w:szCs w:val="28"/>
                  <w:lang w:eastAsia="ru-RU"/>
                </w:rPr>
                <w:t>http://educomm.iro.perm.ru/groups/sss/news/festival-keys-lidera-soft-skills-18-dekabrya-2021-g</w:t>
              </w:r>
            </w:hyperlink>
          </w:p>
          <w:p>
            <w:pPr>
              <w:pStyle w:val="Style17"/>
              <w:numPr>
                <w:ilvl w:val="0"/>
                <w:numId w:val="18"/>
              </w:numPr>
              <w:shd w:fill="FFFFFF" w:val="clear"/>
              <w:spacing w:lineRule="auto" w:line="240" w:before="0" w:after="0"/>
              <w:ind w:left="284" w:hanging="360"/>
              <w:contextualSpacing/>
              <w:jc w:val="both"/>
              <w:textAlignment w:val="top"/>
              <w:rPr>
                <w:rFonts w:ascii="Times New Roman" w:hAnsi="Times New Roman" w:eastAsia="Times New Roman" w:cs="Times New Roman"/>
                <w:sz w:val="28"/>
                <w:szCs w:val="28"/>
                <w:lang w:eastAsia="ru-RU"/>
              </w:rPr>
            </w:pPr>
            <w:hyperlink r:id="rId6">
              <w:r>
                <w:rPr>
                  <w:rStyle w:val="InternetLink"/>
                  <w:rFonts w:eastAsia="Times New Roman" w:cs="Times New Roman" w:ascii="Times New Roman" w:hAnsi="Times New Roman"/>
                  <w:sz w:val="28"/>
                  <w:szCs w:val="28"/>
                  <w:lang w:eastAsia="ru-RU"/>
                </w:rPr>
                <w:t>https://pspu.ru/upload/pages/35118/Gimnazija_33.pdf</w:t>
              </w:r>
            </w:hyperlink>
          </w:p>
          <w:p>
            <w:pPr>
              <w:pStyle w:val="Style17"/>
              <w:numPr>
                <w:ilvl w:val="0"/>
                <w:numId w:val="18"/>
              </w:numPr>
              <w:shd w:fill="FFFFFF" w:val="clear"/>
              <w:spacing w:lineRule="auto" w:line="240" w:before="0" w:after="0"/>
              <w:ind w:left="284" w:hanging="360"/>
              <w:contextualSpacing/>
              <w:jc w:val="both"/>
              <w:textAlignment w:val="top"/>
              <w:rPr>
                <w:rFonts w:ascii="Times New Roman" w:hAnsi="Times New Roman" w:eastAsia="Times New Roman" w:cs="Times New Roman"/>
                <w:sz w:val="28"/>
                <w:szCs w:val="28"/>
                <w:lang w:eastAsia="ru-RU"/>
              </w:rPr>
            </w:pPr>
            <w:hyperlink r:id="rId7">
              <w:r>
                <w:rPr>
                  <w:rStyle w:val="InternetLink"/>
                  <w:rFonts w:eastAsia="Times New Roman" w:cs="Times New Roman" w:ascii="Times New Roman" w:hAnsi="Times New Roman"/>
                  <w:sz w:val="28"/>
                  <w:szCs w:val="28"/>
                  <w:lang w:eastAsia="ru-RU"/>
                </w:rPr>
                <w:t>http://school33-perm.ru/tsentr-innovatsionnogo-opyta</w:t>
              </w:r>
            </w:hyperlink>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t>Руководитель группы</w:t>
            </w:r>
          </w:p>
        </w:tc>
        <w:tc>
          <w:tcPr>
            <w:tcW w:w="8203" w:type="dxa"/>
            <w:tcBorders>
              <w:top w:val="single" w:sz="4" w:space="0" w:color="000000"/>
              <w:left w:val="single" w:sz="4" w:space="0" w:color="000000"/>
              <w:bottom w:val="single" w:sz="4" w:space="0" w:color="000000"/>
              <w:right w:val="single" w:sz="4" w:space="0" w:color="000000"/>
            </w:tcBorders>
          </w:tcPr>
          <w:p>
            <w:pPr>
              <w:pStyle w:val="Style16"/>
              <w:spacing w:before="0" w:after="0"/>
              <w:textAlignment w:val="baseline"/>
              <w:rPr>
                <w:sz w:val="28"/>
                <w:szCs w:val="28"/>
              </w:rPr>
            </w:pPr>
            <w:r>
              <w:rPr>
                <w:sz w:val="28"/>
                <w:szCs w:val="28"/>
              </w:rPr>
              <w:t>Парашина Елена Юрьевна, и.о. заместителя директора по УВР, учитель начальных классов</w:t>
            </w:r>
          </w:p>
          <w:p>
            <w:pPr>
              <w:pStyle w:val="Style16"/>
              <w:spacing w:before="0" w:after="0"/>
              <w:textAlignment w:val="baseline"/>
              <w:rPr/>
            </w:pPr>
            <w:r>
              <w:rPr>
                <w:sz w:val="28"/>
                <w:szCs w:val="28"/>
              </w:rPr>
              <w:t>Якупова Наталья Валентиновна, учитель начальных классов</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t>Сведения об авторе (авторском коллективе) материалов, включенных во вторую часть кейса</w:t>
            </w:r>
          </w:p>
        </w:tc>
        <w:tc>
          <w:tcPr>
            <w:tcW w:w="8203" w:type="dxa"/>
            <w:tcBorders>
              <w:top w:val="single" w:sz="4" w:space="0" w:color="000000"/>
              <w:left w:val="single" w:sz="4" w:space="0" w:color="000000"/>
              <w:bottom w:val="single" w:sz="4" w:space="0" w:color="000000"/>
              <w:right w:val="single" w:sz="4" w:space="0" w:color="000000"/>
            </w:tcBorders>
          </w:tcPr>
          <w:p>
            <w:pPr>
              <w:pStyle w:val="Style16"/>
              <w:spacing w:before="0" w:after="0"/>
              <w:ind w:left="317" w:hanging="317"/>
              <w:textAlignment w:val="baseline"/>
              <w:rPr>
                <w:sz w:val="28"/>
                <w:szCs w:val="28"/>
              </w:rPr>
            </w:pPr>
            <w:r>
              <w:rPr>
                <w:sz w:val="28"/>
                <w:szCs w:val="28"/>
              </w:rPr>
              <w:t>Вачегина Наталья Петровна, учитель начальных классов</w:t>
            </w:r>
          </w:p>
          <w:p>
            <w:pPr>
              <w:pStyle w:val="Style16"/>
              <w:spacing w:before="0" w:after="0"/>
              <w:textAlignment w:val="baseline"/>
              <w:rPr>
                <w:sz w:val="28"/>
                <w:szCs w:val="28"/>
              </w:rPr>
            </w:pPr>
            <w:r>
              <w:rPr>
                <w:sz w:val="28"/>
                <w:szCs w:val="28"/>
              </w:rPr>
              <w:t>Гладких Елена Александровна, учитель начальных классов</w:t>
            </w:r>
          </w:p>
          <w:p>
            <w:pPr>
              <w:pStyle w:val="Style16"/>
              <w:spacing w:before="0" w:after="0"/>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t>Мерзляков Сергей Викторович,  к.п.н., заместитель по НМР</w:t>
            </w:r>
          </w:p>
          <w:p>
            <w:pPr>
              <w:pStyle w:val="Style16"/>
              <w:spacing w:before="0" w:after="0"/>
              <w:ind w:left="317" w:hanging="317"/>
              <w:textAlignment w:val="baseline"/>
              <w:rPr>
                <w:sz w:val="28"/>
                <w:szCs w:val="28"/>
              </w:rPr>
            </w:pPr>
            <w:r>
              <w:rPr>
                <w:sz w:val="28"/>
                <w:szCs w:val="28"/>
              </w:rPr>
              <w:t>Мелкомукова Марина Игоревна, учитель начальных классов</w:t>
            </w:r>
          </w:p>
          <w:p>
            <w:pPr>
              <w:pStyle w:val="Style16"/>
              <w:spacing w:before="0" w:after="0"/>
              <w:ind w:left="317" w:hanging="317"/>
              <w:textAlignment w:val="baseline"/>
              <w:rPr/>
            </w:pPr>
            <w:r>
              <w:rPr>
                <w:sz w:val="28"/>
                <w:szCs w:val="28"/>
              </w:rPr>
              <w:t>Давлетшина Ирина Олеговна, учитель русского языка</w:t>
            </w:r>
          </w:p>
          <w:p>
            <w:pPr>
              <w:pStyle w:val="Style16"/>
              <w:spacing w:before="0" w:after="0"/>
              <w:ind w:left="317" w:hanging="317"/>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r>
          </w:p>
        </w:tc>
      </w:tr>
    </w:tbl>
    <w:p>
      <w:pPr>
        <w:pStyle w:val="Normal"/>
        <w:tabs>
          <w:tab w:val="clear" w:pos="708"/>
          <w:tab w:val="left" w:pos="993" w:leader="none"/>
        </w:tabs>
        <w:spacing w:lineRule="auto" w:line="240" w:before="0" w:after="0"/>
        <w:ind w:left="698" w:hanging="0"/>
        <w:jc w:val="both"/>
        <w:rPr>
          <w:rFonts w:eastAsia="Times New Roman"/>
          <w:spacing w:val="3"/>
          <w:lang w:eastAsia="ru-RU"/>
        </w:rPr>
      </w:pPr>
      <w:r>
        <w:rPr>
          <w:rFonts w:eastAsia="Times New Roman"/>
          <w:spacing w:val="3"/>
          <w:lang w:eastAsia="ru-RU"/>
        </w:rPr>
      </w:r>
    </w:p>
    <w:p>
      <w:pPr>
        <w:pStyle w:val="Normal"/>
        <w:spacing w:lineRule="auto" w:line="360" w:before="0" w:after="0"/>
        <w:rPr>
          <w:b/>
          <w:b/>
        </w:rPr>
      </w:pPr>
      <w:r>
        <w:rPr>
          <w:b/>
        </w:rPr>
        <w:t>Идея</w:t>
      </w:r>
    </w:p>
    <w:p>
      <w:pPr>
        <w:pStyle w:val="Normal"/>
        <w:autoSpaceDE w:val="false"/>
        <w:spacing w:before="0" w:after="200"/>
        <w:ind w:firstLine="709"/>
        <w:contextualSpacing/>
        <w:jc w:val="both"/>
        <w:rPr/>
      </w:pPr>
      <w:r>
        <w:rPr/>
        <w:t>Требования ФГОС «заставляют» изменяться нас и менять технологии и методы обучения на соответствующие особенностям современных детей и запросам общества. Важно выстроить процесс обучения и воспитания так, чтобы привить обучающемуся навыки практических действий, ключевые компетентности: умение анализировать, сравнивать, выделять главное, давать адекватную самооценку, быть самостоятельным, уметь сотрудничать, проявлять инициативу, замечать проблемы и искать пути их решения.</w:t>
      </w:r>
    </w:p>
    <w:p>
      <w:pPr>
        <w:pStyle w:val="Normal"/>
        <w:autoSpaceDE w:val="false"/>
        <w:spacing w:before="0" w:after="200"/>
        <w:ind w:firstLine="709"/>
        <w:contextualSpacing/>
        <w:jc w:val="both"/>
        <w:rPr/>
      </w:pPr>
      <w:r>
        <w:rPr/>
        <w:t>Переход от теории к практике, от ретрансляции ЗУНов к метапредметному освоению программы, видоизменение образовательной среды требует пересмотра образовательных подходов, процессов и форматов для того, чтобы дать обучающимся возможность формировать гибкие навыки, необходимые для успешности в жизни. Осуществлению этого способствуют образовательные технологии, создающие безопасную и благоприятную для мозговой деятельности среду. Именно в технологиях заключен теоретико-практический инструментарий, позволяющий решать задачи: чему учить? зачем учить? как учить результативно?</w:t>
      </w:r>
    </w:p>
    <w:p>
      <w:pPr>
        <w:pStyle w:val="Normal"/>
        <w:autoSpaceDE w:val="false"/>
        <w:spacing w:before="0" w:after="0"/>
        <w:ind w:firstLine="709"/>
        <w:contextualSpacing/>
        <w:jc w:val="both"/>
        <w:rPr/>
      </w:pPr>
      <w:r>
        <w:rPr/>
        <w:t xml:space="preserve">В основе модели организации образовательного процесса нашей гимназии, ориентированной на развитие у обучающихся набора гибких навыков (soft skills), лежит идея использования интерактивных технологий и методик, которые сочетаются и дополняют друг друга, основанием которых является рамка 4К (4К - креативность, критическое мышление, кооперация, коммуникация). </w:t>
      </w:r>
    </w:p>
    <w:p>
      <w:pPr>
        <w:pStyle w:val="Normal"/>
        <w:spacing w:before="0" w:after="0"/>
        <w:ind w:firstLine="709"/>
        <w:jc w:val="both"/>
        <w:rPr>
          <w:iCs/>
        </w:rPr>
      </w:pPr>
      <w:r>
        <w:rPr/>
        <w:t xml:space="preserve">Создание учебных ситуаций, инициирующих учебную деятельность обучающихся, мотивирующих их на учебную деятельность и проясняющих смыслы этой деятельности, стало возможным благодаря технологии </w:t>
      </w:r>
      <w:r>
        <w:rPr>
          <w:b/>
        </w:rPr>
        <w:t>«Перевёрнутый класс»</w:t>
      </w:r>
      <w:r>
        <w:rPr/>
        <w:t xml:space="preserve">. А учение в общении или учебное сотрудничество в малых группах обеспечила </w:t>
      </w:r>
      <w:r>
        <w:rPr>
          <w:b/>
        </w:rPr>
        <w:t>«</w:t>
      </w:r>
      <w:r>
        <w:rPr>
          <w:b/>
          <w:lang w:val="en-US"/>
        </w:rPr>
        <w:t>LEGO</w:t>
      </w:r>
      <w:r>
        <w:rPr>
          <w:b/>
        </w:rPr>
        <w:t>»-технология</w:t>
      </w:r>
      <w:r>
        <w:rPr/>
        <w:t xml:space="preserve">, которая успешно себя проявила в начальной школе, стала толчком для развития креативного мышления. Поиск педагогической практики, которая помогла бы организовать учебное сотрудничество не только в начальной, но и в основной и старшей школе привёл нас к открытию </w:t>
      </w:r>
      <w:r>
        <w:rPr>
          <w:b/>
        </w:rPr>
        <w:t>Сингапурской методики</w:t>
      </w:r>
      <w:r>
        <w:rPr/>
        <w:t xml:space="preserve"> обучения. Развитие оценочной самостоятельности школьников обеспечила технология </w:t>
      </w:r>
      <w:r>
        <w:rPr>
          <w:b/>
        </w:rPr>
        <w:t>«Формирующего оценивания»</w:t>
      </w:r>
      <w:r>
        <w:rPr/>
        <w:t xml:space="preserve">. Поисковая активность лучше всего проявляется в </w:t>
      </w:r>
      <w:r>
        <w:rPr>
          <w:iCs/>
        </w:rPr>
        <w:t>проектной деятельности</w:t>
      </w:r>
      <w:r>
        <w:rPr/>
        <w:t xml:space="preserve">. Однако полноценная проектная деятельность не соответствует возрастным возможностям младших школьников. Переносить способы работы из основной школы в начальную школу, не подготовив для этого необходимую почву, неэффективно и, как правило, вредно. Прообразом проектной деятельности для младших школьников стали </w:t>
      </w:r>
      <w:r>
        <w:rPr>
          <w:b/>
          <w:bCs/>
        </w:rPr>
        <w:t>проектные задачи</w:t>
      </w:r>
      <w:r>
        <w:rPr/>
        <w:t>, применение которых начинается с 1 класса</w:t>
      </w:r>
      <w:r>
        <w:rPr>
          <w:i/>
          <w:iCs/>
        </w:rPr>
        <w:t>.</w:t>
      </w:r>
      <w:r>
        <w:rPr>
          <w:iCs/>
        </w:rPr>
        <w:t xml:space="preserve"> А приобретение опыта успешной деятельности, разрешения проблем, принятия решения и позитивного поведения происходит благодаря </w:t>
      </w:r>
      <w:r>
        <w:rPr>
          <w:b/>
          <w:iCs/>
        </w:rPr>
        <w:t>«проектным кейсам»</w:t>
      </w:r>
      <w:r>
        <w:rPr>
          <w:iCs/>
        </w:rPr>
        <w:t xml:space="preserve">, которые успешно реализуются в гимназии последние три года. </w:t>
      </w:r>
    </w:p>
    <w:p>
      <w:pPr>
        <w:pStyle w:val="Normal"/>
        <w:spacing w:lineRule="auto" w:line="360" w:before="0" w:after="0"/>
        <w:rPr>
          <w:b/>
          <w:b/>
        </w:rPr>
      </w:pPr>
      <w:r>
        <w:rPr>
          <w:b/>
        </w:rPr>
        <w:t>Стартовый контекст</w:t>
      </w:r>
    </w:p>
    <w:p>
      <w:pPr>
        <w:pStyle w:val="Normal"/>
        <w:autoSpaceDE w:val="false"/>
        <w:spacing w:before="0" w:after="0"/>
        <w:ind w:firstLine="709"/>
        <w:contextualSpacing/>
        <w:jc w:val="both"/>
        <w:rPr/>
      </w:pPr>
      <w:r>
        <w:rPr/>
        <w:t>ФГОС второго поколения изменили требования к результатам освоения основной образовательной программы начального общего образования. Была задана система планируемых результатов: личностных, метапредметных, предметных. Это предполагает существенные изменения методики преподавания целого ряда дисциплин исходя из все более активной роли ученика как полноправного участника образовательного процесса, его большей самостоятельности, нацеленности обучения на конкретный практический результат. Возникла необходимость в поиске технологий и методик, которые бы отвечали требованиям ФГОС и дополняли друг друга при использовании в процессе обучения.</w:t>
      </w:r>
    </w:p>
    <w:p>
      <w:pPr>
        <w:pStyle w:val="Normal"/>
        <w:autoSpaceDE w:val="false"/>
        <w:spacing w:before="0" w:after="0"/>
        <w:ind w:firstLine="709"/>
        <w:contextualSpacing/>
        <w:jc w:val="both"/>
        <w:rPr/>
      </w:pPr>
      <w:r>
        <w:rPr/>
        <w:t>С 2015 по сегодняшний день в гимназии были выбраны, апробированы и внедрены в практику следующие инновационные практики: сингапурская методика, модели смешанного обучения, формирующее оценивание, проектные задачи, проектные кейсы, Лего-технология.</w:t>
      </w:r>
    </w:p>
    <w:tbl>
      <w:tblPr>
        <w:tblW w:w="9899" w:type="dxa"/>
        <w:jc w:val="center"/>
        <w:tblInd w:w="0" w:type="dxa"/>
        <w:tblLayout w:type="fixed"/>
        <w:tblCellMar>
          <w:top w:w="0" w:type="dxa"/>
          <w:left w:w="108" w:type="dxa"/>
          <w:bottom w:w="0" w:type="dxa"/>
          <w:right w:w="108" w:type="dxa"/>
        </w:tblCellMar>
      </w:tblPr>
      <w:tblGrid>
        <w:gridCol w:w="2376"/>
        <w:gridCol w:w="7523"/>
      </w:tblGrid>
      <w:tr>
        <w:trPr/>
        <w:tc>
          <w:tcPr>
            <w:tcW w:w="2376"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jc w:val="center"/>
              <w:rPr>
                <w:b/>
                <w:b/>
                <w:lang w:val="ru-RU"/>
              </w:rPr>
            </w:pPr>
            <w:r>
              <w:rPr>
                <w:b/>
                <w:lang w:val="ru-RU"/>
              </w:rPr>
              <w:t>Технологии (инновационные практики)</w:t>
            </w:r>
          </w:p>
        </w:tc>
        <w:tc>
          <w:tcPr>
            <w:tcW w:w="752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jc w:val="center"/>
              <w:rPr>
                <w:b/>
                <w:b/>
                <w:lang w:val="ru-RU"/>
              </w:rPr>
            </w:pPr>
            <w:r>
              <w:rPr>
                <w:b/>
                <w:lang w:val="ru-RU"/>
              </w:rPr>
              <w:t>Стартовый контекст</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lang w:val="ru-RU"/>
              </w:rPr>
            </w:pPr>
            <w:r>
              <w:rPr>
                <w:lang w:val="ru-RU"/>
              </w:rPr>
              <w:t>Сингапурская методика</w:t>
            </w:r>
          </w:p>
        </w:tc>
        <w:tc>
          <w:tcPr>
            <w:tcW w:w="7523" w:type="dxa"/>
            <w:tcBorders>
              <w:top w:val="single" w:sz="4" w:space="0" w:color="000000"/>
              <w:left w:val="single" w:sz="4" w:space="0" w:color="000000"/>
              <w:bottom w:val="single" w:sz="4" w:space="0" w:color="000000"/>
              <w:right w:val="single" w:sz="4" w:space="0" w:color="000000"/>
            </w:tcBorders>
          </w:tcPr>
          <w:p>
            <w:pPr>
              <w:pStyle w:val="Normal"/>
              <w:spacing w:before="0" w:after="0"/>
              <w:ind w:firstLine="426"/>
              <w:jc w:val="both"/>
              <w:rPr/>
            </w:pPr>
            <w:r>
              <w:rPr>
                <w:bCs/>
              </w:rPr>
              <w:t>Участники проектной группы (Парашина Е.Ю., Якупова Н.В., Логинова Е.В., работали в формате встроенного обучения: самостоятельно изучили теорию по сингапурской методике, выделили приемлемые обучающие структуры, проанализировали возможность их использования  для развития всех видов УУД, разработали уроки и организовали взаимопосещение их. Проведённый для учителей гимназии мастер-класс вызвал интерес к сингапурской методике, поэтому к работе группы подключились учителя-предметники, которые успешно применяли обучающие структуры на своих уроках в разных классах. Был создан универсальный конструктор урока с использованием структур сингапурской методики.</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pPr>
            <w:r>
              <w:rPr>
                <w:lang w:val="ru-RU"/>
              </w:rPr>
              <w:t>Модели смешанного обучения</w:t>
            </w:r>
          </w:p>
        </w:tc>
        <w:tc>
          <w:tcPr>
            <w:tcW w:w="7523" w:type="dxa"/>
            <w:tcBorders>
              <w:top w:val="single" w:sz="4" w:space="0" w:color="000000"/>
              <w:left w:val="single" w:sz="4" w:space="0" w:color="000000"/>
              <w:bottom w:val="single" w:sz="4" w:space="0" w:color="000000"/>
              <w:right w:val="single" w:sz="4" w:space="0" w:color="000000"/>
            </w:tcBorders>
          </w:tcPr>
          <w:p>
            <w:pPr>
              <w:pStyle w:val="Normal"/>
              <w:shd w:fill="FFFFFF" w:val="clear"/>
              <w:spacing w:before="0" w:after="0"/>
              <w:ind w:firstLine="426"/>
              <w:jc w:val="both"/>
              <w:rPr/>
            </w:pPr>
            <w:r>
              <w:rPr>
                <w:bCs/>
              </w:rPr>
              <w:t xml:space="preserve">Участники проектной группы (Гладких Е.А., Вачегина Н.П.) </w:t>
            </w:r>
            <w:r>
              <w:rPr>
                <w:rFonts w:eastAsia="Times New Roman"/>
                <w:color w:val="000000"/>
              </w:rPr>
              <w:t xml:space="preserve">познакомились с идеями данного вида обучения на вебинарах и интернет-ресурсах, </w:t>
            </w:r>
            <w:r>
              <w:rPr>
                <w:bCs/>
              </w:rPr>
              <w:t>самостоятельно</w:t>
            </w:r>
            <w:r>
              <w:rPr>
                <w:rFonts w:eastAsia="Times New Roman"/>
                <w:color w:val="000000"/>
              </w:rPr>
              <w:t xml:space="preserve"> изучили </w:t>
            </w:r>
            <w:r>
              <w:rPr>
                <w:bCs/>
              </w:rPr>
              <w:t xml:space="preserve">модели смешанного обучения </w:t>
            </w:r>
            <w:r>
              <w:rPr>
                <w:shd w:fill="FFFFFF" w:val="clear"/>
              </w:rPr>
              <w:t>и варианты применения их на практике.</w:t>
            </w:r>
            <w:r>
              <w:rPr>
                <w:bCs/>
              </w:rPr>
              <w:t xml:space="preserve">На начальном этапе проанализировали возможности внедрения электронного обучения в гимназии. Разработали технологические карты уроков по математике, русскому языку, окружающему миру, литературному чтению в моделях «Смена рабочих зон» и «Перевернутый класс». Организовали взаимопосещение занятий и дали открытие уроки для учителей гимназии. </w:t>
            </w:r>
            <w:r>
              <w:rPr/>
              <w:t xml:space="preserve">Убедились, что данная технология приемлема на данных предметах и направлена </w:t>
            </w:r>
            <w:r>
              <w:rPr>
                <w:bCs/>
              </w:rPr>
              <w:t xml:space="preserve">на  развитие всех видов </w:t>
            </w:r>
            <w:r>
              <w:rPr/>
              <w:t>универсальных учебных действий (далее – УУД).</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lang w:val="ru-RU"/>
              </w:rPr>
            </w:pPr>
            <w:r>
              <w:rPr>
                <w:lang w:val="ru-RU"/>
              </w:rPr>
              <w:t>Формирующее оценивание</w:t>
            </w:r>
          </w:p>
        </w:tc>
        <w:tc>
          <w:tcPr>
            <w:tcW w:w="7523" w:type="dxa"/>
            <w:tcBorders>
              <w:top w:val="single" w:sz="4" w:space="0" w:color="000000"/>
              <w:left w:val="single" w:sz="4" w:space="0" w:color="000000"/>
              <w:bottom w:val="single" w:sz="4" w:space="0" w:color="000000"/>
              <w:right w:val="single" w:sz="4" w:space="0" w:color="000000"/>
            </w:tcBorders>
          </w:tcPr>
          <w:p>
            <w:pPr>
              <w:pStyle w:val="Normal"/>
              <w:spacing w:before="0" w:after="0"/>
              <w:ind w:firstLine="426"/>
              <w:jc w:val="both"/>
              <w:rPr/>
            </w:pPr>
            <w:r>
              <w:rPr>
                <w:rFonts w:eastAsia="Times New Roman"/>
                <w:lang w:bidi="ru-RU"/>
              </w:rPr>
              <w:t>С 2018 г. деятельность гимназии была направлена на совершенствование системы оценки качества образования (предметных и метапредметных результатов), соответствующую требованиям ФГОС. Основополагающими принципами новой системы оценки качества образования являются элементы формирующего оценивания. Технология формирующего оценивания стала связующей нитью, которая позволила максимально эффективно использовать весь набор освоенных и осваиваемых технологий обучения (</w:t>
            </w:r>
            <w:r>
              <w:rPr>
                <w:rFonts w:eastAsia="Times New Roman"/>
              </w:rPr>
              <w:t>приемы сингапурской методики, смешанного обучения и др.</w:t>
            </w:r>
            <w:r>
              <w:rPr>
                <w:rFonts w:eastAsia="Times New Roman"/>
                <w:lang w:bidi="ru-RU"/>
              </w:rPr>
              <w:t>). Ее эффективность обеспечивается в первую очередь критериальностью оценивания на всех этапах, что делает оценивание прозрачным, честным, открытым для обучающихся и их родителей. Критерии так же становятся инструментом само и взаимооценки обучающихся на уроке, что способствует повышению качества образования.</w:t>
            </w:r>
          </w:p>
          <w:p>
            <w:pPr>
              <w:pStyle w:val="TextBody"/>
              <w:kinsoku w:val="false"/>
              <w:overflowPunct w:val="false"/>
              <w:ind w:left="0" w:firstLine="426"/>
              <w:rPr/>
            </w:pPr>
            <w:r>
              <w:rPr>
                <w:lang w:val="ru-RU"/>
              </w:rPr>
              <w:t>Для учителей и детей важно знать цели, которых они пытаются достичь, что требует понимания критериев успешности достижения этих целей. В этой связи, оправдано рассмотрение сущности критериального оценивания. Критериальное оценивание – это процесс, основанный на сравнении учебных достижений обучающихся с четко определенными, коллективно выработанными, заранее известными всем участникам образовательного процесса (обучающимся, администрации школы, родителям, законным представителям и т.д.) критериями, соответствующими целям и содержанию образования, способствующими формированию учебно-познавательной компетентности обучающихся.</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lang w:val="ru-RU"/>
              </w:rPr>
            </w:pPr>
            <w:r>
              <w:rPr>
                <w:lang w:val="ru-RU"/>
              </w:rPr>
              <w:t>Проектные задачи</w:t>
            </w:r>
          </w:p>
        </w:tc>
        <w:tc>
          <w:tcPr>
            <w:tcW w:w="7523"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firstLine="426"/>
              <w:rPr/>
            </w:pPr>
            <w:r>
              <w:rPr>
                <w:rFonts w:eastAsia="Times New Roman"/>
                <w:lang w:val="ru-RU"/>
              </w:rPr>
              <w:t xml:space="preserve"> </w:t>
            </w:r>
            <w:r>
              <w:rPr>
                <w:lang w:val="ru-RU"/>
              </w:rPr>
              <w:t>Процесс решения проектной задачи детьми – творческий. Составление проектной задачи педагогом – ещё более творческий и увлекательный процесс. Более подробно с данной технологией коллектив знакомился с помощью педагогического курса на платформе «Фоксфорд» - «Организация проектной деятельности обучающихся: современные подходы». Предварительно в начальной школе был организован Методический марафон, включающий в себя инструктивно – методическое совещание, практикум, открытые уроки.</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lang w:val="ru-RU"/>
              </w:rPr>
            </w:pPr>
            <w:r>
              <w:rPr>
                <w:lang w:val="ru-RU"/>
              </w:rPr>
              <w:t>Лего-технология</w:t>
            </w:r>
          </w:p>
        </w:tc>
        <w:tc>
          <w:tcPr>
            <w:tcW w:w="7523"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firstLine="426"/>
              <w:rPr/>
            </w:pPr>
            <w:r>
              <w:rPr>
                <w:lang w:val="ru-RU"/>
              </w:rPr>
              <w:t xml:space="preserve">Современные дети - это дети цифровых и мультимедийных технологий, обладающие клиповым мышлением, воспринимающие мир фрагментарно, в виде цепочки слабо связанных между собой событий, индивидуалисты с лидерскими качествами, гиперактивные. </w:t>
            </w:r>
          </w:p>
          <w:p>
            <w:pPr>
              <w:pStyle w:val="TextBody"/>
              <w:kinsoku w:val="false"/>
              <w:overflowPunct w:val="false"/>
              <w:ind w:left="0" w:firstLine="426"/>
              <w:rPr>
                <w:lang w:val="ru-RU"/>
              </w:rPr>
            </w:pPr>
            <w:r>
              <w:rPr>
                <w:lang w:val="ru-RU"/>
              </w:rPr>
              <w:t>Плюсы:</w:t>
            </w:r>
          </w:p>
          <w:p>
            <w:pPr>
              <w:pStyle w:val="TextBody"/>
              <w:kinsoku w:val="false"/>
              <w:overflowPunct w:val="false"/>
              <w:ind w:left="0" w:firstLine="426"/>
              <w:rPr/>
            </w:pPr>
            <w:r>
              <w:rPr>
                <w:lang w:val="ru-RU"/>
              </w:rPr>
              <w:t>- быстрая реакция на новые образы и изменения, защита мозга от перегруза информации, умение выполнять несколько дел сразу (многозадачность);</w:t>
            </w:r>
          </w:p>
          <w:p>
            <w:pPr>
              <w:pStyle w:val="TextBody"/>
              <w:kinsoku w:val="false"/>
              <w:overflowPunct w:val="false"/>
              <w:ind w:left="0" w:firstLine="426"/>
              <w:rPr>
                <w:lang w:val="ru-RU"/>
              </w:rPr>
            </w:pPr>
            <w:r>
              <w:rPr>
                <w:lang w:val="ru-RU"/>
              </w:rPr>
              <w:t>- индивидуальность способствует развитию личности, создаёт разнообразие в коллективе, играет решающую роль в творчестве</w:t>
            </w:r>
          </w:p>
          <w:p>
            <w:pPr>
              <w:pStyle w:val="TextBody"/>
              <w:kinsoku w:val="false"/>
              <w:overflowPunct w:val="false"/>
              <w:ind w:left="0" w:firstLine="426"/>
              <w:rPr>
                <w:lang w:val="ru-RU"/>
              </w:rPr>
            </w:pPr>
            <w:r>
              <w:rPr>
                <w:lang w:val="ru-RU"/>
              </w:rPr>
              <w:t>Минусы:</w:t>
            </w:r>
          </w:p>
          <w:p>
            <w:pPr>
              <w:pStyle w:val="TextBody"/>
              <w:kinsoku w:val="false"/>
              <w:overflowPunct w:val="false"/>
              <w:ind w:left="0" w:firstLine="426"/>
              <w:rPr/>
            </w:pPr>
            <w:r>
              <w:rPr>
                <w:lang w:val="ru-RU"/>
              </w:rPr>
              <w:t>-  снижены способности к анализу, умению видеть и выделять  главное, поверхностное восприятие реальности, теряются связи между поступающей информацией, снижена чувствительность к чужим проблемам</w:t>
            </w:r>
          </w:p>
          <w:p>
            <w:pPr>
              <w:pStyle w:val="TextBody"/>
              <w:kinsoku w:val="false"/>
              <w:overflowPunct w:val="false"/>
              <w:ind w:left="0" w:firstLine="426"/>
              <w:rPr>
                <w:lang w:val="ru-RU"/>
              </w:rPr>
            </w:pPr>
            <w:r>
              <w:rPr>
                <w:lang w:val="ru-RU"/>
              </w:rPr>
              <w:t xml:space="preserve">-  не стремятся работать в команде, не умеют налаживать коммуникацию с другими людьми, есть риск быть непонятыми.  </w:t>
            </w:r>
          </w:p>
          <w:p>
            <w:pPr>
              <w:pStyle w:val="TextBody"/>
              <w:kinsoku w:val="false"/>
              <w:overflowPunct w:val="false"/>
              <w:ind w:left="0" w:firstLine="426"/>
              <w:rPr/>
            </w:pPr>
            <w:r>
              <w:rPr>
                <w:lang w:val="ru-RU"/>
              </w:rPr>
              <w:t>Задача учителя – учесть положительные стороны, а минусы перевести в плюсы. Для этого учителями гимназии Парашиной Е.Ю. и Якуповой Н.В. была выбрана технология Лего, апробация которой обеспечила решение этих вопросов и создана программа «Магия Лего». Программа метапредметного курса внеурочной деятельности «Магия Лего» для обучающихся 1-4 классов составлена в соответствии с Федеральным государственным образовательным стандартом начального общего образования.</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lang w:val="ru-RU"/>
              </w:rPr>
            </w:pPr>
            <w:r>
              <w:rPr>
                <w:lang w:val="ru-RU"/>
              </w:rPr>
              <w:t>Проектные кейсы</w:t>
            </w:r>
          </w:p>
        </w:tc>
        <w:tc>
          <w:tcPr>
            <w:tcW w:w="7523"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firstLine="426"/>
              <w:rPr>
                <w:lang w:val="ru-RU"/>
              </w:rPr>
            </w:pPr>
            <w:r>
              <w:rPr>
                <w:spacing w:val="3"/>
                <w:lang w:val="ru-RU"/>
              </w:rPr>
              <w:t xml:space="preserve">Не все классные коллективы можно считать единой командой, члены которой разделяют общие ценности и могут слаженно и результативно работать над возникающими проблемами. С такими трудностями мы столкнулись в начале работы с проектами, классные руководители не всегда могли объединить детей общей целью, мотивировать на поиск совместного решения проблемы. </w:t>
            </w:r>
            <w:r>
              <w:rPr>
                <w:shd w:fill="FFFFFF" w:val="clear"/>
                <w:lang w:val="ru-RU"/>
              </w:rPr>
              <w:t>Проектная деятельность - это самостоятельная работа по поиску и критическому анализу источников. Главное - не дать знания, а научить их получать и применять. Все то же самое можно сказать и про soft skills, поэтому б</w:t>
            </w:r>
            <w:r>
              <w:rPr>
                <w:spacing w:val="3"/>
                <w:lang w:val="ru-RU"/>
              </w:rPr>
              <w:t>ольшим потенциалом в развитии данных гибких навыков и обладает проектная деятельность, которая призвана развить у детей умение работать в команде, исследовательские умения, проектное мышление, готовность решать нестандартные задачи, коммуникабельность и направлена на воспитание ответственной личности, способной управлять своими эмоциями и обращать свою энергию и таланты на пользу другим.</w:t>
            </w:r>
          </w:p>
        </w:tc>
      </w:tr>
    </w:tbl>
    <w:p>
      <w:pPr>
        <w:pStyle w:val="Normal"/>
        <w:autoSpaceDE w:val="false"/>
        <w:spacing w:before="0" w:after="0"/>
        <w:ind w:firstLine="709"/>
        <w:contextualSpacing/>
        <w:jc w:val="both"/>
        <w:rPr/>
      </w:pPr>
      <w:r>
        <w:rPr/>
      </w:r>
    </w:p>
    <w:p>
      <w:pPr>
        <w:pStyle w:val="Normal"/>
        <w:spacing w:lineRule="auto" w:line="360" w:before="0" w:after="0"/>
        <w:rPr>
          <w:b/>
          <w:b/>
        </w:rPr>
      </w:pPr>
      <w:r>
        <w:rPr>
          <w:b/>
        </w:rPr>
        <w:t>Целевые установки</w:t>
      </w:r>
    </w:p>
    <w:p>
      <w:pPr>
        <w:pStyle w:val="Normal"/>
        <w:autoSpaceDE w:val="false"/>
        <w:spacing w:before="0" w:after="0"/>
        <w:ind w:firstLine="709"/>
        <w:contextualSpacing/>
        <w:jc w:val="both"/>
        <w:rPr/>
      </w:pPr>
      <w:r>
        <w:rPr>
          <w:b/>
        </w:rPr>
        <w:t>Целью</w:t>
      </w:r>
      <w:r>
        <w:rPr/>
        <w:t xml:space="preserve"> внедрения инновационных практик в образовательный процесс стало создание условий для повышение предметных и метапредметных образовательных результатов гимназии, развития необходимых навыков 21 века (коммуникации, кооперации, креативного и критического мышления) </w:t>
      </w:r>
    </w:p>
    <w:p>
      <w:pPr>
        <w:pStyle w:val="TextBody"/>
        <w:kinsoku w:val="false"/>
        <w:overflowPunct w:val="false"/>
        <w:ind w:left="709" w:hanging="0"/>
        <w:rPr>
          <w:b/>
          <w:b/>
          <w:shd w:fill="FFFFFF" w:val="clear"/>
        </w:rPr>
      </w:pPr>
      <w:r>
        <w:rPr>
          <w:b/>
          <w:shd w:fill="FFFFFF" w:val="clear"/>
        </w:rPr>
        <w:t>Задачи:</w:t>
      </w:r>
    </w:p>
    <w:p>
      <w:pPr>
        <w:pStyle w:val="TextBody"/>
        <w:numPr>
          <w:ilvl w:val="0"/>
          <w:numId w:val="10"/>
        </w:numPr>
        <w:tabs>
          <w:tab w:val="clear" w:pos="708"/>
          <w:tab w:val="left" w:pos="993" w:leader="none"/>
        </w:tabs>
        <w:kinsoku w:val="false"/>
        <w:overflowPunct w:val="false"/>
        <w:ind w:left="0" w:firstLine="709"/>
        <w:rPr/>
      </w:pPr>
      <w:r>
        <w:rPr>
          <w:shd w:fill="FFFFFF" w:val="clear"/>
        </w:rPr>
        <w:t>Создать проектные группы учителей-новаторов для поиска и апробации инновационных практик.</w:t>
      </w:r>
    </w:p>
    <w:p>
      <w:pPr>
        <w:pStyle w:val="TextBody"/>
        <w:numPr>
          <w:ilvl w:val="0"/>
          <w:numId w:val="10"/>
        </w:numPr>
        <w:tabs>
          <w:tab w:val="clear" w:pos="708"/>
          <w:tab w:val="left" w:pos="993" w:leader="none"/>
        </w:tabs>
        <w:kinsoku w:val="false"/>
        <w:overflowPunct w:val="false"/>
        <w:ind w:left="0" w:firstLine="709"/>
        <w:rPr>
          <w:shd w:fill="FFFFFF" w:val="clear"/>
        </w:rPr>
      </w:pPr>
      <w:r>
        <w:rPr>
          <w:shd w:fill="FFFFFF" w:val="clear"/>
        </w:rPr>
        <w:t>Провести анализ использования педагогами-новаторами выбранных методик и технологий для внедрения в учебный процесс гимназии.</w:t>
      </w:r>
    </w:p>
    <w:p>
      <w:pPr>
        <w:pStyle w:val="TextBody"/>
        <w:numPr>
          <w:ilvl w:val="0"/>
          <w:numId w:val="10"/>
        </w:numPr>
        <w:tabs>
          <w:tab w:val="clear" w:pos="708"/>
          <w:tab w:val="left" w:pos="993" w:leader="none"/>
        </w:tabs>
        <w:kinsoku w:val="false"/>
        <w:overflowPunct w:val="false"/>
        <w:ind w:left="0" w:firstLine="709"/>
        <w:rPr>
          <w:shd w:fill="FFFFFF" w:val="clear"/>
        </w:rPr>
      </w:pPr>
      <w:r>
        <w:rPr>
          <w:shd w:fill="FFFFFF" w:val="clear"/>
        </w:rPr>
        <w:t>Создать нормативно-правовую базу по внедрения в учебный процесс гимназии выбранных методик и технологий.</w:t>
      </w:r>
    </w:p>
    <w:p>
      <w:pPr>
        <w:pStyle w:val="TextBody"/>
        <w:numPr>
          <w:ilvl w:val="0"/>
          <w:numId w:val="10"/>
        </w:numPr>
        <w:tabs>
          <w:tab w:val="clear" w:pos="708"/>
          <w:tab w:val="left" w:pos="993" w:leader="none"/>
        </w:tabs>
        <w:kinsoku w:val="false"/>
        <w:overflowPunct w:val="false"/>
        <w:ind w:left="0" w:firstLine="709"/>
        <w:rPr/>
      </w:pPr>
      <w:r>
        <w:rPr>
          <w:shd w:fill="FFFFFF" w:val="clear"/>
        </w:rPr>
        <w:t xml:space="preserve">Организовать внедрение в учебный процесс гимназии инновационных практик, на основе рекомендаций педагогов-новаторов, проводивших экспериментальное использование данной инновационной практики.  </w:t>
      </w:r>
    </w:p>
    <w:p>
      <w:pPr>
        <w:pStyle w:val="TextBody"/>
        <w:numPr>
          <w:ilvl w:val="0"/>
          <w:numId w:val="10"/>
        </w:numPr>
        <w:tabs>
          <w:tab w:val="clear" w:pos="708"/>
          <w:tab w:val="left" w:pos="993" w:leader="none"/>
        </w:tabs>
        <w:kinsoku w:val="false"/>
        <w:overflowPunct w:val="false"/>
        <w:ind w:left="0" w:firstLine="709"/>
        <w:rPr/>
      </w:pPr>
      <w:r>
        <w:rPr>
          <w:shd w:fill="FFFFFF" w:val="clear"/>
        </w:rPr>
        <w:t>Провести коррекцию механизма мониторинга и контроля образовательных результатов, в связи с внедрением инновационной практики.</w:t>
      </w:r>
    </w:p>
    <w:p>
      <w:pPr>
        <w:pStyle w:val="TextBody"/>
        <w:numPr>
          <w:ilvl w:val="0"/>
          <w:numId w:val="10"/>
        </w:numPr>
        <w:tabs>
          <w:tab w:val="clear" w:pos="708"/>
          <w:tab w:val="left" w:pos="993" w:leader="none"/>
        </w:tabs>
        <w:kinsoku w:val="false"/>
        <w:overflowPunct w:val="false"/>
        <w:ind w:left="0" w:firstLine="709"/>
        <w:rPr/>
      </w:pPr>
      <w:r>
        <w:rPr>
          <w:shd w:fill="FFFFFF" w:val="clear"/>
        </w:rPr>
        <w:t>Скорректировать тематическое планирование, содержание рабочих программ по предметам, в связи с внедрением инновационных практик.</w:t>
      </w:r>
    </w:p>
    <w:p>
      <w:pPr>
        <w:pStyle w:val="TextBody"/>
        <w:numPr>
          <w:ilvl w:val="0"/>
          <w:numId w:val="10"/>
        </w:numPr>
        <w:tabs>
          <w:tab w:val="clear" w:pos="708"/>
          <w:tab w:val="left" w:pos="993" w:leader="none"/>
        </w:tabs>
        <w:kinsoku w:val="false"/>
        <w:overflowPunct w:val="false"/>
        <w:ind w:left="0" w:firstLine="709"/>
        <w:rPr>
          <w:shd w:fill="FFFFFF" w:val="clear"/>
        </w:rPr>
      </w:pPr>
      <w:r>
        <w:rPr>
          <w:shd w:fill="FFFFFF" w:val="clear"/>
        </w:rPr>
        <w:t>Организовать трансляцию положительного и эффективного опыта на уровне Пермского края.</w:t>
      </w:r>
    </w:p>
    <w:p>
      <w:pPr>
        <w:pStyle w:val="TextBody"/>
        <w:numPr>
          <w:ilvl w:val="0"/>
          <w:numId w:val="10"/>
        </w:numPr>
        <w:tabs>
          <w:tab w:val="clear" w:pos="708"/>
          <w:tab w:val="left" w:pos="993" w:leader="none"/>
        </w:tabs>
        <w:kinsoku w:val="false"/>
        <w:overflowPunct w:val="false"/>
        <w:ind w:left="0" w:firstLine="709"/>
        <w:rPr/>
      </w:pPr>
      <w:r>
        <w:rPr>
          <w:shd w:fill="FFFFFF" w:val="clear"/>
        </w:rPr>
        <w:t>Организовать сетевое взаимодействие с образовательными организациями города, края, страны по тематике данного проекта.</w:t>
      </w:r>
    </w:p>
    <w:p>
      <w:pPr>
        <w:pStyle w:val="TextBody"/>
        <w:numPr>
          <w:ilvl w:val="0"/>
          <w:numId w:val="10"/>
        </w:numPr>
        <w:tabs>
          <w:tab w:val="clear" w:pos="708"/>
          <w:tab w:val="left" w:pos="993" w:leader="none"/>
        </w:tabs>
        <w:kinsoku w:val="false"/>
        <w:overflowPunct w:val="false"/>
        <w:ind w:left="0" w:firstLine="709"/>
        <w:rPr/>
      </w:pPr>
      <w:r>
        <w:rPr>
          <w:shd w:fill="FFFFFF" w:val="clear"/>
        </w:rPr>
        <w:t>Обобщить опыт создания системы внедрения инновационных практик в учебный процесс в методических рекомендациях.</w:t>
      </w:r>
    </w:p>
    <w:p>
      <w:pPr>
        <w:pStyle w:val="Normal"/>
        <w:autoSpaceDE w:val="false"/>
        <w:spacing w:before="0" w:after="0"/>
        <w:ind w:firstLine="709"/>
        <w:contextualSpacing/>
        <w:jc w:val="both"/>
        <w:rPr/>
      </w:pPr>
      <w:r>
        <w:rPr/>
        <w:t>Интерактивные методики, технологии обучения — это специальная форма организации познавательной и коммуникативной деятельности, в которой обучающиеся оказываются вовлеченными в процесс познания, имеют возможность понимать и открыто обсуждать то, что они знают и о чем думают. Принцип активности в обучении имеет определенное значение, так как обучение и развитие носят деятельностный характер и от качества учения как деятельности зависит результат обучения, развития и воспитания школьников. Активность, характеризующаяся высокой мотивацией, осознанием потребности в усвоении знаний и умений, результативности и соответствием социальным нормам сама по себе возникает редко. Она является результатом системы работы учителя, применения им интерактивных технологий и методик.</w:t>
      </w:r>
    </w:p>
    <w:p>
      <w:pPr>
        <w:pStyle w:val="Normal"/>
        <w:autoSpaceDE w:val="false"/>
        <w:spacing w:before="0" w:after="0"/>
        <w:ind w:firstLine="709"/>
        <w:contextualSpacing/>
        <w:jc w:val="both"/>
        <w:rPr/>
      </w:pPr>
      <w:r>
        <w:rPr/>
        <w:t>Практическая значимость состоит в том, что подтверждается возможность изменения, дополнения, совершенствования приемов обучения и воспитания, обеспечивающих эффективное развитие необходимых навыков у обучающихся.</w:t>
      </w:r>
    </w:p>
    <w:p>
      <w:pPr>
        <w:pStyle w:val="Normal"/>
        <w:spacing w:lineRule="auto" w:line="360" w:before="0" w:after="0"/>
        <w:rPr>
          <w:b/>
          <w:b/>
        </w:rPr>
      </w:pPr>
      <w:r>
        <w:rPr>
          <w:b/>
        </w:rPr>
        <w:t>Знания и навыки</w:t>
      </w:r>
    </w:p>
    <w:p>
      <w:pPr>
        <w:pStyle w:val="TextBody"/>
        <w:kinsoku w:val="false"/>
        <w:overflowPunct w:val="false"/>
        <w:ind w:left="0" w:firstLine="709"/>
        <w:rPr/>
      </w:pPr>
      <w:r>
        <w:rPr/>
        <w:t>Внедрение инновационных практик в образовательный процесс создаёт среду, в которой у обучающихся развиваются навыки эффективной коммуникации (передача и восприятие информации), кооперации (принятие общих целей, социальное взаимодействие, самостоятельность, ответственность за принятые решения), креативности (нешаблонное мышление, новые решения, генерация идей), критического мышления (анализ, оценка, выдвижение гипотез, саморегуляция).</w:t>
      </w:r>
    </w:p>
    <w:p>
      <w:pPr>
        <w:pStyle w:val="TextBody"/>
        <w:kinsoku w:val="false"/>
        <w:overflowPunct w:val="false"/>
        <w:ind w:left="0" w:firstLine="709"/>
        <w:rPr/>
      </w:pPr>
      <w:r>
        <w:rPr/>
      </w:r>
    </w:p>
    <w:tbl>
      <w:tblPr>
        <w:tblW w:w="10041" w:type="dxa"/>
        <w:jc w:val="left"/>
        <w:tblInd w:w="-118" w:type="dxa"/>
        <w:tblLayout w:type="fixed"/>
        <w:tblCellMar>
          <w:top w:w="0" w:type="dxa"/>
          <w:left w:w="108" w:type="dxa"/>
          <w:bottom w:w="0" w:type="dxa"/>
          <w:right w:w="108" w:type="dxa"/>
        </w:tblCellMar>
      </w:tblPr>
      <w:tblGrid>
        <w:gridCol w:w="3085"/>
        <w:gridCol w:w="4820"/>
        <w:gridCol w:w="2136"/>
      </w:tblGrid>
      <w:tr>
        <w:trPr/>
        <w:tc>
          <w:tcPr>
            <w:tcW w:w="3085" w:type="dxa"/>
            <w:tcBorders>
              <w:top w:val="single" w:sz="4" w:space="0" w:color="000000"/>
              <w:left w:val="single" w:sz="4" w:space="0" w:color="000000"/>
              <w:bottom w:val="single" w:sz="4" w:space="0" w:color="000000"/>
              <w:right w:val="single" w:sz="4" w:space="0" w:color="000000"/>
            </w:tcBorders>
          </w:tcPr>
          <w:p>
            <w:pPr>
              <w:pStyle w:val="Normal"/>
              <w:spacing w:before="0" w:after="0"/>
              <w:rPr/>
            </w:pPr>
            <w:r>
              <w:rPr>
                <w:b/>
              </w:rPr>
              <w:t>Технология/</w:t>
            </w:r>
            <w:r>
              <w:rPr>
                <w:b/>
                <w:lang w:val="en-US"/>
              </w:rPr>
              <w:t xml:space="preserve"> </w:t>
            </w:r>
            <w:r>
              <w:rPr>
                <w:b/>
              </w:rPr>
              <w:t>методика</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before="0" w:after="0"/>
              <w:rPr/>
            </w:pPr>
            <w:r>
              <w:rPr>
                <w:b/>
              </w:rPr>
              <w:t>Навык</w:t>
            </w:r>
            <w:r>
              <w:rPr>
                <w:b/>
                <w:lang w:val="en-US"/>
              </w:rPr>
              <w:t xml:space="preserve"> </w:t>
            </w:r>
            <w:r>
              <w:rPr>
                <w:b/>
              </w:rPr>
              <w:t>и его описание</w:t>
            </w:r>
          </w:p>
        </w:tc>
        <w:tc>
          <w:tcPr>
            <w:tcW w:w="2136" w:type="dxa"/>
            <w:tcBorders>
              <w:top w:val="single" w:sz="4" w:space="0" w:color="000000"/>
              <w:left w:val="single" w:sz="4" w:space="0" w:color="000000"/>
              <w:bottom w:val="single" w:sz="4" w:space="0" w:color="000000"/>
              <w:right w:val="single" w:sz="4" w:space="0" w:color="000000"/>
            </w:tcBorders>
          </w:tcPr>
          <w:p>
            <w:pPr>
              <w:pStyle w:val="Normal"/>
              <w:spacing w:before="0" w:after="0"/>
              <w:rPr>
                <w:b/>
                <w:b/>
                <w:lang w:val="en-US"/>
              </w:rPr>
            </w:pPr>
            <w:r>
              <w:rPr>
                <w:b/>
              </w:rPr>
              <w:t>Компетенция</w:t>
            </w:r>
          </w:p>
        </w:tc>
      </w:tr>
      <w:tr>
        <w:trPr/>
        <w:tc>
          <w:tcPr>
            <w:tcW w:w="3085"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 xml:space="preserve">Формирующее оценивание, смешанное обучение, </w:t>
            </w:r>
            <w:r>
              <w:rPr>
                <w:lang w:val="en-US"/>
              </w:rPr>
              <w:t>Lego</w:t>
            </w:r>
            <w:r>
              <w:rPr/>
              <w:t>-технология, метод проектов</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Целеполагание - способность принимать и сохранять цели и задачи учебной деятельности, поиска средств ее осуществления</w:t>
            </w:r>
          </w:p>
        </w:tc>
        <w:tc>
          <w:tcPr>
            <w:tcW w:w="2136"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Критическое мышление, креативность</w:t>
            </w:r>
          </w:p>
        </w:tc>
      </w:tr>
      <w:tr>
        <w:trPr/>
        <w:tc>
          <w:tcPr>
            <w:tcW w:w="3085"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Формирующее оценивание, смешанное обучение</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Работа с информацией - способность осуществлять информационный поиск, обрабатывать полученную информацию, осмыслять и выделять главное</w:t>
            </w:r>
          </w:p>
        </w:tc>
        <w:tc>
          <w:tcPr>
            <w:tcW w:w="2136"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Критическое мышление</w:t>
            </w:r>
          </w:p>
        </w:tc>
      </w:tr>
      <w:tr>
        <w:trPr/>
        <w:tc>
          <w:tcPr>
            <w:tcW w:w="3085"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lang w:val="en-US"/>
              </w:rPr>
              <w:t>Lego-</w:t>
            </w:r>
            <w:r>
              <w:rPr/>
              <w:t>технология, метод проектов</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Публичное выступление - умение связно и четко формулировать свои мысли, харизматичность подачи информации (больший % информации передается невербально)</w:t>
            </w:r>
          </w:p>
        </w:tc>
        <w:tc>
          <w:tcPr>
            <w:tcW w:w="2136" w:type="dxa"/>
            <w:tcBorders>
              <w:top w:val="single" w:sz="4" w:space="0" w:color="000000"/>
              <w:left w:val="single" w:sz="4" w:space="0" w:color="000000"/>
              <w:bottom w:val="single" w:sz="4" w:space="0" w:color="000000"/>
              <w:right w:val="single" w:sz="4" w:space="0" w:color="000000"/>
            </w:tcBorders>
          </w:tcPr>
          <w:p>
            <w:pPr>
              <w:pStyle w:val="Style17"/>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коммуникация</w:t>
            </w:r>
          </w:p>
          <w:p>
            <w:pPr>
              <w:pStyle w:val="Normal"/>
              <w:spacing w:before="0" w:after="0"/>
              <w:jc w:val="both"/>
              <w:rPr>
                <w:rFonts w:ascii="Times New Roman" w:hAnsi="Times New Roman" w:cs="Times New Roman"/>
                <w:sz w:val="28"/>
                <w:szCs w:val="28"/>
                <w:lang w:val="en-US"/>
              </w:rPr>
            </w:pPr>
            <w:r>
              <w:rPr>
                <w:rFonts w:cs="Times New Roman"/>
                <w:sz w:val="28"/>
                <w:szCs w:val="28"/>
                <w:lang w:val="en-US"/>
              </w:rPr>
            </w:r>
          </w:p>
        </w:tc>
      </w:tr>
      <w:tr>
        <w:trPr/>
        <w:tc>
          <w:tcPr>
            <w:tcW w:w="3085"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сингапурская методика обучения, формиурующее оценивание, метод проектов</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Умение слушать - готовность слушать собеседника; готовность формировать у партнера доверие, проявлять заинтересованность в альтернативной точке зрения, готовность признавать другую точку зрения</w:t>
            </w:r>
          </w:p>
        </w:tc>
        <w:tc>
          <w:tcPr>
            <w:tcW w:w="2136" w:type="dxa"/>
            <w:tcBorders>
              <w:top w:val="single" w:sz="4" w:space="0" w:color="000000"/>
              <w:left w:val="single" w:sz="4" w:space="0" w:color="000000"/>
              <w:bottom w:val="single" w:sz="4" w:space="0" w:color="000000"/>
              <w:right w:val="single" w:sz="4" w:space="0" w:color="000000"/>
            </w:tcBorders>
          </w:tcPr>
          <w:p>
            <w:pPr>
              <w:pStyle w:val="Style17"/>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Кооперация, коммуникация</w:t>
            </w:r>
          </w:p>
          <w:p>
            <w:pPr>
              <w:pStyle w:val="Normal"/>
              <w:spacing w:before="0" w:after="0"/>
              <w:jc w:val="both"/>
              <w:rPr>
                <w:rFonts w:ascii="Times New Roman" w:hAnsi="Times New Roman" w:cs="Times New Roman"/>
                <w:sz w:val="28"/>
                <w:szCs w:val="28"/>
              </w:rPr>
            </w:pPr>
            <w:r>
              <w:rPr>
                <w:rFonts w:cs="Times New Roman"/>
                <w:sz w:val="28"/>
                <w:szCs w:val="28"/>
              </w:rPr>
            </w:r>
          </w:p>
        </w:tc>
      </w:tr>
      <w:tr>
        <w:trPr/>
        <w:tc>
          <w:tcPr>
            <w:tcW w:w="3085"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lang w:val="en-US"/>
              </w:rPr>
              <w:t>Lego-</w:t>
            </w:r>
            <w:r>
              <w:rPr/>
              <w:t>технология, метод проектов</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Сторителлинг - умение передавать свои мысли  и  увлекательно и живо представить свои идеи, предложения, чтобы заинтересовать аудиторию</w:t>
            </w:r>
          </w:p>
        </w:tc>
        <w:tc>
          <w:tcPr>
            <w:tcW w:w="2136" w:type="dxa"/>
            <w:tcBorders>
              <w:top w:val="single" w:sz="4" w:space="0" w:color="000000"/>
              <w:left w:val="single" w:sz="4" w:space="0" w:color="000000"/>
              <w:bottom w:val="single" w:sz="4" w:space="0" w:color="000000"/>
              <w:right w:val="single" w:sz="4" w:space="0" w:color="000000"/>
            </w:tcBorders>
          </w:tcPr>
          <w:p>
            <w:pPr>
              <w:pStyle w:val="Style17"/>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Коммуникация</w:t>
            </w:r>
          </w:p>
          <w:p>
            <w:pPr>
              <w:pStyle w:val="Normal"/>
              <w:spacing w:before="0" w:after="0"/>
              <w:jc w:val="both"/>
              <w:rPr>
                <w:rFonts w:ascii="Times New Roman" w:hAnsi="Times New Roman" w:cs="Times New Roman"/>
                <w:sz w:val="28"/>
                <w:szCs w:val="28"/>
              </w:rPr>
            </w:pPr>
            <w:r>
              <w:rPr>
                <w:rFonts w:cs="Times New Roman"/>
                <w:sz w:val="28"/>
                <w:szCs w:val="28"/>
              </w:rPr>
            </w:r>
          </w:p>
        </w:tc>
      </w:tr>
      <w:tr>
        <w:trPr/>
        <w:tc>
          <w:tcPr>
            <w:tcW w:w="3085"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Метод проектов, сингапурская методика обучения</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Умение работать в команде -оценивать участников команды, осуществлять командные действия, распределять ответственность и придерживаться договоренностей, признавать существование различных точек зрения</w:t>
            </w:r>
          </w:p>
        </w:tc>
        <w:tc>
          <w:tcPr>
            <w:tcW w:w="2136"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pPr>
            <w:r>
              <w:rPr/>
              <w:t>Кооперация, коммуникация, критическое мышление</w:t>
            </w:r>
          </w:p>
        </w:tc>
      </w:tr>
    </w:tbl>
    <w:p>
      <w:pPr>
        <w:pStyle w:val="TextBody"/>
        <w:kinsoku w:val="false"/>
        <w:overflowPunct w:val="false"/>
        <w:ind w:left="0" w:firstLine="709"/>
        <w:rPr/>
      </w:pPr>
      <w:r>
        <w:rPr/>
      </w:r>
    </w:p>
    <w:p>
      <w:pPr>
        <w:pStyle w:val="TextBody"/>
        <w:kinsoku w:val="false"/>
        <w:overflowPunct w:val="false"/>
        <w:ind w:left="284" w:firstLine="709"/>
        <w:rPr/>
      </w:pPr>
      <w:r>
        <w:rPr/>
      </w:r>
    </w:p>
    <w:p>
      <w:pPr>
        <w:pStyle w:val="Normal"/>
        <w:spacing w:lineRule="auto" w:line="360" w:before="0" w:after="0"/>
        <w:rPr>
          <w:b/>
          <w:b/>
        </w:rPr>
      </w:pPr>
      <w:r>
        <w:rPr>
          <w:b/>
        </w:rPr>
        <w:t>Алгоритм</w:t>
      </w:r>
    </w:p>
    <w:p>
      <w:pPr>
        <w:pStyle w:val="Normal"/>
        <w:autoSpaceDE w:val="false"/>
        <w:spacing w:before="0" w:after="0"/>
        <w:ind w:firstLine="709"/>
        <w:contextualSpacing/>
        <w:jc w:val="both"/>
        <w:rPr/>
      </w:pPr>
      <w:r>
        <w:rPr/>
        <w:t xml:space="preserve">На </w:t>
      </w:r>
      <w:r>
        <w:rPr>
          <w:b/>
        </w:rPr>
        <w:t>подготовительном этапе</w:t>
      </w:r>
      <w:r>
        <w:rPr/>
        <w:t xml:space="preserve"> необходимо определить основные понятия и круг проблем, которые необходимо решить, исходя из поставленной цели. Каковы условия, определяющие получение новых образовательных результатов (предметных и метапредметных)? Каковы элементы внедряемых инновационных практик? Готовы ли все участники образовательного процесса к изменениям? Какие условия, созданные в образовательном учреждении, наилучшим образом обеспечивают внедрение и реализацию выбранных инновационных практик? На развитие каких результатов (предметных, метапредметных) оказывают большее влияние данные инновационные практики? Как наилучшим образом использовать потенциал данных инновационных практик в образовательном процессе?  Шаг за шагом, отвечая на эти вопросы, была спроектирована система введения в урочную и внеурочную деятельность инновационных практик по достижению новых образовательных результатов, максимально используя имеющиеся условия и обогащая ее новыми, необходимыми для развития.</w:t>
      </w:r>
    </w:p>
    <w:p>
      <w:pPr>
        <w:pStyle w:val="Normal"/>
        <w:autoSpaceDE w:val="false"/>
        <w:spacing w:before="0" w:after="0"/>
        <w:ind w:firstLine="709"/>
        <w:contextualSpacing/>
        <w:jc w:val="both"/>
        <w:rPr/>
      </w:pPr>
      <w:r>
        <w:rPr/>
        <w:t>Следующим шагом стала разработка нормативно-правовой базы управления проектом. Необходимо было скорректировать, а при необходимости, разработать новые нормативные положения и локальные акты, регламентирующие введение в учебный процесс инновационных практик: Положения об экспериментальных классах,  научно-методическом совете, системе оценивания; локальные акты о процедурах, инструкциях, рекомендациях), определение функциональных обязанностей педагога-участника рабочей группы по внедрению инновационных практик, классного руководителя, внесение изменений в их должностные инструкции.</w:t>
      </w:r>
    </w:p>
    <w:p>
      <w:pPr>
        <w:pStyle w:val="Normal"/>
        <w:autoSpaceDE w:val="false"/>
        <w:spacing w:before="0" w:after="0"/>
        <w:ind w:firstLine="709"/>
        <w:contextualSpacing/>
        <w:jc w:val="both"/>
        <w:rPr/>
      </w:pPr>
      <w:r>
        <w:rPr/>
        <w:t>Здесь же необходимо определить экспериментальные и контрольные  классы, спланировать возможных социальных партнеров и совместную с ними деятельность, отобрать инструментарий и разработать методику проведения диагностик образовательных результатов (предметных и метапредметных).</w:t>
      </w:r>
    </w:p>
    <w:p>
      <w:pPr>
        <w:pStyle w:val="Normal"/>
        <w:autoSpaceDE w:val="false"/>
        <w:spacing w:before="0" w:after="0"/>
        <w:ind w:firstLine="709"/>
        <w:contextualSpacing/>
        <w:jc w:val="both"/>
        <w:rPr/>
      </w:pPr>
      <w:r>
        <w:rPr>
          <w:b/>
        </w:rPr>
        <w:t>Исследовательский этап</w:t>
      </w:r>
      <w:r>
        <w:rPr/>
        <w:t xml:space="preserve"> предусматривает изучение состояния образовательных результатов в гимназии, определение уровня владения инновационными практиками педагогов, соотнесение результатов диагностик образовательных результатов, выявление основных факторов инновационных практик, влияющих на повышение образовательных результатов, выявление методических рекомендаций по внедрению в учебный процесс инновационных практик.</w:t>
      </w:r>
    </w:p>
    <w:p>
      <w:pPr>
        <w:pStyle w:val="Normal"/>
        <w:autoSpaceDE w:val="false"/>
        <w:spacing w:before="0" w:after="0"/>
        <w:ind w:firstLine="709"/>
        <w:contextualSpacing/>
        <w:jc w:val="both"/>
        <w:rPr/>
      </w:pPr>
      <w:r>
        <w:rPr/>
        <w:t xml:space="preserve">Решение данных задач вызывает необходимость создания системы мониторинга образовательных результатов, обеспечивающей результаты для исследования. Это предполагает оптимальный выбор и апробацию приемов фиксации результатов диагностических обследований. </w:t>
      </w:r>
    </w:p>
    <w:p>
      <w:pPr>
        <w:pStyle w:val="Normal"/>
        <w:autoSpaceDE w:val="false"/>
        <w:spacing w:before="0" w:after="0"/>
        <w:ind w:firstLine="709"/>
        <w:contextualSpacing/>
        <w:jc w:val="both"/>
        <w:rPr/>
      </w:pPr>
      <w:r>
        <w:rPr/>
        <w:t xml:space="preserve">Введение инновационных практик в образовательный процесс гимназии обусловливает необходимость анализа изменений существующих форм, методов, приемов обучения, квалификации и компетентности педагогического состава, удовлетворенности образовательным процессом со стороны родителей. </w:t>
      </w:r>
    </w:p>
    <w:p>
      <w:pPr>
        <w:pStyle w:val="Normal"/>
        <w:autoSpaceDE w:val="false"/>
        <w:spacing w:before="0" w:after="0"/>
        <w:ind w:firstLine="709"/>
        <w:contextualSpacing/>
        <w:jc w:val="both"/>
        <w:rPr/>
      </w:pPr>
      <w:r>
        <w:rPr/>
        <w:t>Создание диагностической программы контроля предметных и метапредметных результатов требует отслеживания динамики их развития, что необходимо для  выбора эффективных методов и коррекции неблагоприятных вариантов развития.</w:t>
      </w:r>
    </w:p>
    <w:p>
      <w:pPr>
        <w:pStyle w:val="Normal"/>
        <w:autoSpaceDE w:val="false"/>
        <w:spacing w:before="0" w:after="0"/>
        <w:ind w:firstLine="709"/>
        <w:contextualSpacing/>
        <w:jc w:val="both"/>
        <w:rPr/>
      </w:pPr>
      <w:r>
        <w:rPr/>
        <w:t xml:space="preserve">На основном этапе предполагается организовать деятельность рабочих групп по внедрению инновационных практик и временных творческих групп для решения актуальных вопросов, возникающих в ходе реализации проекта. </w:t>
      </w:r>
    </w:p>
    <w:p>
      <w:pPr>
        <w:pStyle w:val="Normal"/>
        <w:autoSpaceDE w:val="false"/>
        <w:spacing w:before="0" w:after="0"/>
        <w:ind w:firstLine="709"/>
        <w:contextualSpacing/>
        <w:jc w:val="both"/>
        <w:rPr/>
      </w:pPr>
      <w:r>
        <w:rPr/>
        <w:t>В рабочей группе предусматривается проектирование и реализация  системы условий: дидактических, компенсирующих значимые изменения в структуре и организации урока, управленческих по проектированию и реализации процесса введения инновационных практик в образовательный процесс, созданию нового типа урока в учреждении. Новые условия вызывают необходимость разработки новых механизмов административного управления (изменение нормативной базы гимназии), деятельности педагогов (коррекция тематического планирования и рабочих программ в  экспериментальных классах), деятельности рабочей группы по внедрению инновационных практик, обеспечивающей качественную работу по достижению новых образовательных результатов в условиях реализации проекта. Следующим шагом станет составление плана анализа урока: соответствуют ли применяемые педагогом приемы, формы и методы обучения заявленным инновационным практикам.</w:t>
      </w:r>
    </w:p>
    <w:p>
      <w:pPr>
        <w:pStyle w:val="Normal"/>
        <w:autoSpaceDE w:val="false"/>
        <w:spacing w:before="0" w:after="0"/>
        <w:ind w:firstLine="709"/>
        <w:contextualSpacing/>
        <w:jc w:val="both"/>
        <w:rPr/>
      </w:pPr>
      <w:r>
        <w:rPr/>
        <w:t xml:space="preserve">В рабочей группе необходимо обсудить вопросы содержания учебных программ, скорректировать сроки диагностических работ, выработать план взаимопосещений уроков и план проведения открытых уроков для коллег, не участвующих в реализации проекта, определить даты общих собраний для подведения промежуточных итогов и коррекции своей деятельности при необходимости. Требуется разработать дидактические пакеты заданий и диагностик для мониторинга образовательных результатов (предметных и метапредметных). </w:t>
      </w:r>
    </w:p>
    <w:p>
      <w:pPr>
        <w:pStyle w:val="Normal"/>
        <w:autoSpaceDE w:val="false"/>
        <w:spacing w:before="0" w:after="0"/>
        <w:ind w:firstLine="709"/>
        <w:contextualSpacing/>
        <w:jc w:val="both"/>
        <w:rPr/>
      </w:pPr>
      <w:r>
        <w:rPr/>
        <w:t>Силами научно-методического совета гимназии необходимо организовать экспертную оценку деятельности педагогов рабочей группы и, при необходимости, производить коррекцию данной деятельности.</w:t>
      </w:r>
    </w:p>
    <w:p>
      <w:pPr>
        <w:pStyle w:val="Normal"/>
        <w:autoSpaceDE w:val="false"/>
        <w:spacing w:before="0" w:after="0"/>
        <w:ind w:firstLine="709"/>
        <w:contextualSpacing/>
        <w:jc w:val="both"/>
        <w:rPr/>
      </w:pPr>
      <w:r>
        <w:rPr/>
        <w:t xml:space="preserve">Важно продолжить проведение методических занятий по освоению формирующего оценивания, сингапурской методики и др.методик обучения для педагогов, не участвующих в реализации проекта, начатых в предыдущие годы. Кроме того важным моментом анализа успешности реализации проекта является представление инновационного опыта на мероприятиях различного уровня. </w:t>
      </w:r>
    </w:p>
    <w:p>
      <w:pPr>
        <w:pStyle w:val="Normal"/>
        <w:autoSpaceDE w:val="false"/>
        <w:spacing w:before="0" w:after="0"/>
        <w:ind w:firstLine="709"/>
        <w:contextualSpacing/>
        <w:jc w:val="both"/>
        <w:rPr/>
      </w:pPr>
      <w:r>
        <w:rPr/>
        <w:t>Для лояльного отношения родителей к внедрению инновационных практик в образовательный процесс видится необходимым организация родительских собраний, семинаров, которые повысят педагогическую компетентность родителей в едином с педагогами понимании проблем и взаимодействии в интересах ребенка по достижению им новых образовательных результатов.</w:t>
      </w:r>
    </w:p>
    <w:p>
      <w:pPr>
        <w:pStyle w:val="Normal"/>
        <w:autoSpaceDE w:val="false"/>
        <w:spacing w:before="0" w:after="0"/>
        <w:ind w:firstLine="709"/>
        <w:contextualSpacing/>
        <w:jc w:val="both"/>
        <w:rPr/>
      </w:pPr>
      <w:r>
        <w:rPr>
          <w:b/>
        </w:rPr>
        <w:t>На этапе контроля и оценки результатов</w:t>
      </w:r>
      <w:r>
        <w:rPr/>
        <w:t xml:space="preserve"> предполагается оценка качества образовательных результатов, коррекция форм, методов и приемов ведения урока. В процессе деятельности рабочей группы возникает необходимость внесения изменений в изначально намеченные действия. При соотнесении полученных результатов с намеченными может измениться взгляд на дальнейшее развитие проекта. Поэтому этап контроля и оценки обязательно включает промежуточный контроль как необходимый мониторинг инновационного процесса. </w:t>
      </w:r>
    </w:p>
    <w:p>
      <w:pPr>
        <w:pStyle w:val="Normal"/>
        <w:spacing w:lineRule="auto" w:line="360" w:before="0" w:after="0"/>
        <w:rPr>
          <w:b/>
          <w:b/>
        </w:rPr>
      </w:pPr>
      <w:r>
        <w:rPr>
          <w:b/>
        </w:rPr>
        <w:t>Ресурсное обеспечение</w:t>
      </w:r>
    </w:p>
    <w:tbl>
      <w:tblPr>
        <w:tblW w:w="10755" w:type="dxa"/>
        <w:jc w:val="left"/>
        <w:tblInd w:w="-669" w:type="dxa"/>
        <w:tblLayout w:type="fixed"/>
        <w:tblCellMar>
          <w:top w:w="0" w:type="dxa"/>
          <w:left w:w="108" w:type="dxa"/>
          <w:bottom w:w="0" w:type="dxa"/>
          <w:right w:w="108" w:type="dxa"/>
        </w:tblCellMar>
      </w:tblPr>
      <w:tblGrid>
        <w:gridCol w:w="708"/>
        <w:gridCol w:w="2382"/>
        <w:gridCol w:w="1985"/>
        <w:gridCol w:w="1559"/>
        <w:gridCol w:w="2268"/>
        <w:gridCol w:w="1853"/>
      </w:tblGrid>
      <w:tr>
        <w:trPr>
          <w:trHeight w:val="840"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Мероприятия, действия, события</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Содержание работы</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 xml:space="preserve">Сроки </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Ответственные исполнители</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Продукты  результаты</w:t>
            </w:r>
          </w:p>
        </w:tc>
      </w:tr>
      <w:tr>
        <w:trPr>
          <w:trHeight w:val="300" w:hRule="atLeast"/>
        </w:trPr>
        <w:tc>
          <w:tcPr>
            <w:tcW w:w="1075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i/>
                <w:i/>
              </w:rPr>
            </w:pPr>
            <w:r>
              <w:rPr>
                <w:b/>
                <w:i/>
              </w:rPr>
              <w:t xml:space="preserve">Материально – техническое обеспечение  </w:t>
            </w:r>
          </w:p>
        </w:tc>
      </w:tr>
      <w:tr>
        <w:trPr>
          <w:trHeight w:val="1815"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1</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Анализ необходимых финансов</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Анализ необходимых финансовых средств для реализации проекта</w:t>
            </w:r>
          </w:p>
          <w:p>
            <w:pPr>
              <w:pStyle w:val="Normal"/>
              <w:spacing w:lineRule="auto" w:line="240" w:before="0" w:after="0"/>
              <w:contextualSpacing/>
              <w:rPr/>
            </w:pPr>
            <w:r>
              <w:rPr/>
              <w:t xml:space="preserve">Составление смет </w:t>
            </w:r>
          </w:p>
          <w:p>
            <w:pPr>
              <w:pStyle w:val="Normal"/>
              <w:spacing w:lineRule="auto" w:line="240" w:before="0" w:after="0"/>
              <w:contextualSpacing/>
              <w:rPr/>
            </w:pPr>
            <w:r>
              <w:rPr/>
              <w:t>Финансирование необходимых мероприятий</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В течение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Администрация школы</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Финансовое обеспечение проекта </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2</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Оборудование помещений (сингапурская методика обучения, смешанное обучение)</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Приобретение мебели и оборудования </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В течение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Администрация школы</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Смета   и расчёт - обоснование  необходимой суммы средств для реализации проекта</w:t>
            </w:r>
          </w:p>
        </w:tc>
      </w:tr>
      <w:tr>
        <w:trPr/>
        <w:tc>
          <w:tcPr>
            <w:tcW w:w="1075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i/>
                <w:i/>
              </w:rPr>
            </w:pPr>
            <w:r>
              <w:rPr>
                <w:b/>
                <w:i/>
              </w:rPr>
              <w:t xml:space="preserve">Кадровое и методическое обеспечение </w:t>
            </w:r>
          </w:p>
        </w:tc>
      </w:tr>
      <w:tr>
        <w:trPr/>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3</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Создание нормативной базы проекта</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Издание приказов, локальных нормативных актов</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В течение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Администрация школы</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Приказы, положения, локальные нормативныеакты</w:t>
            </w:r>
          </w:p>
        </w:tc>
      </w:tr>
      <w:tr>
        <w:trPr/>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contextualSpacing/>
              <w:rPr/>
            </w:pPr>
            <w:r>
              <w:rPr/>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Курсовая подготовка педагогов </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Организация обучения </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В течение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Зам. дир-ра по УВР </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Обучение педагогов, документы  об обучении </w:t>
            </w:r>
          </w:p>
        </w:tc>
      </w:tr>
      <w:tr>
        <w:trPr/>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contextualSpacing/>
              <w:rPr/>
            </w:pPr>
            <w:r>
              <w:rPr/>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Организация  мероприятий по обмену опытом</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Организация мероприятия </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В течение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Зам. дир-ра по НМР</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Обучение педагогов</w:t>
            </w:r>
          </w:p>
        </w:tc>
      </w:tr>
      <w:tr>
        <w:trPr/>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contextualSpacing/>
              <w:rPr/>
            </w:pPr>
            <w:r>
              <w:rPr/>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Организация постоянно- действующих семинаров для педагогов </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Организация мероприятия</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Октябрь – апрель</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Зам. дир-ра по НМР</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Обучение педагогов</w:t>
            </w:r>
          </w:p>
        </w:tc>
      </w:tr>
      <w:tr>
        <w:trPr/>
        <w:tc>
          <w:tcPr>
            <w:tcW w:w="1075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i/>
                <w:i/>
              </w:rPr>
            </w:pPr>
            <w:r>
              <w:rPr>
                <w:b/>
                <w:i/>
              </w:rPr>
              <w:t xml:space="preserve">Информационное обеспечение </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4</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Информирование </w:t>
            </w:r>
          </w:p>
          <w:p>
            <w:pPr>
              <w:pStyle w:val="Normal"/>
              <w:spacing w:lineRule="auto" w:line="240" w:before="0" w:after="0"/>
              <w:contextualSpacing/>
              <w:rPr/>
            </w:pPr>
            <w:r>
              <w:rPr/>
              <w:t xml:space="preserve">о ходе проекта </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Подготовка информационного контента </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В течение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Администрация школы</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Информационное наполнение  раздела на официальном сайте гимназии сайте  по теме проекта</w:t>
            </w:r>
          </w:p>
        </w:tc>
      </w:tr>
    </w:tbl>
    <w:p>
      <w:pPr>
        <w:pStyle w:val="TextBody"/>
        <w:kinsoku w:val="false"/>
        <w:overflowPunct w:val="false"/>
        <w:ind w:left="0" w:firstLine="709"/>
        <w:rPr/>
      </w:pPr>
      <w:r>
        <w:rPr/>
      </w:r>
    </w:p>
    <w:p>
      <w:pPr>
        <w:pStyle w:val="TextBody"/>
        <w:kinsoku w:val="false"/>
        <w:overflowPunct w:val="false"/>
        <w:ind w:left="0" w:firstLine="709"/>
        <w:rPr>
          <w:b/>
          <w:b/>
        </w:rPr>
      </w:pPr>
      <w:r>
        <w:rPr/>
        <w:t>Были разработаны и изданы</w:t>
      </w:r>
      <w:r>
        <w:rPr>
          <w:b/>
        </w:rPr>
        <w:t xml:space="preserve"> </w:t>
      </w:r>
      <w:r>
        <w:rPr/>
        <w:t xml:space="preserve">приказы:  </w:t>
      </w:r>
    </w:p>
    <w:p>
      <w:pPr>
        <w:pStyle w:val="TextBody"/>
        <w:kinsoku w:val="false"/>
        <w:overflowPunct w:val="false"/>
        <w:ind w:left="0" w:firstLine="709"/>
        <w:rPr/>
      </w:pPr>
      <w:r>
        <w:rPr/>
        <w:t>1."О деятельности образовательной организации в статусе Центра инновационного опыта";</w:t>
      </w:r>
    </w:p>
    <w:p>
      <w:pPr>
        <w:pStyle w:val="TextBody"/>
        <w:kinsoku w:val="false"/>
        <w:overflowPunct w:val="false"/>
        <w:ind w:left="0" w:firstLine="709"/>
        <w:rPr/>
      </w:pPr>
      <w:r>
        <w:rPr/>
        <w:t>2."О создании рабочей группы по реализации проекта";</w:t>
      </w:r>
    </w:p>
    <w:p>
      <w:pPr>
        <w:pStyle w:val="TextBody"/>
        <w:kinsoku w:val="false"/>
        <w:overflowPunct w:val="false"/>
        <w:ind w:left="0" w:firstLine="709"/>
        <w:rPr/>
      </w:pPr>
      <w:r>
        <w:rPr/>
        <w:t>3."О создании экспериментальных классов в рамках реализации инновационного проекта"</w:t>
      </w:r>
    </w:p>
    <w:p>
      <w:pPr>
        <w:pStyle w:val="TextBody"/>
        <w:kinsoku w:val="false"/>
        <w:overflowPunct w:val="false"/>
        <w:ind w:left="0" w:firstLine="709"/>
        <w:rPr/>
      </w:pPr>
      <w:r>
        <w:rPr/>
        <w:t>4."О реализации модульной программы "Формирующее оценивание на основе интерактивных образовательных технологий"</w:t>
      </w:r>
    </w:p>
    <w:p>
      <w:pPr>
        <w:pStyle w:val="TextBody"/>
        <w:kinsoku w:val="false"/>
        <w:overflowPunct w:val="false"/>
        <w:ind w:left="0" w:firstLine="709"/>
        <w:rPr/>
      </w:pPr>
      <w:r>
        <w:rPr/>
        <w:t>5."О реализации модульной программы "Эффективное использование Сингапурской методики обучения как инструмента повышения качества образования."</w:t>
      </w:r>
    </w:p>
    <w:p>
      <w:pPr>
        <w:pStyle w:val="TextBody"/>
        <w:kinsoku w:val="false"/>
        <w:overflowPunct w:val="false"/>
        <w:ind w:left="0" w:firstLine="709"/>
        <w:rPr/>
      </w:pPr>
      <w:r>
        <w:rPr/>
        <w:t>6."О реализации модульной программы "Методический конструктор применения инновационных практик (сингапурская методика, формирующее оценивание) в учебном процессе гимназии"</w:t>
      </w:r>
    </w:p>
    <w:p>
      <w:pPr>
        <w:pStyle w:val="TextBody"/>
        <w:kinsoku w:val="false"/>
        <w:overflowPunct w:val="false"/>
        <w:ind w:left="0" w:firstLine="709"/>
        <w:rPr/>
      </w:pPr>
      <w:r>
        <w:rPr/>
        <w:t>7."Об участии в открытых мероприятиях для педагогов Пермского края с презентацией продуктов инновационной деятельности в рамках итоговых мероприятий (интернет-конференция, форум, педагогические десанты)"</w:t>
      </w:r>
    </w:p>
    <w:p>
      <w:pPr>
        <w:pStyle w:val="Normal"/>
        <w:autoSpaceDE w:val="false"/>
        <w:spacing w:before="0" w:after="0"/>
        <w:ind w:firstLine="709"/>
        <w:contextualSpacing/>
        <w:jc w:val="both"/>
        <w:rPr/>
      </w:pPr>
      <w:r>
        <w:rPr/>
      </w:r>
    </w:p>
    <w:p>
      <w:pPr>
        <w:pStyle w:val="Normal"/>
        <w:spacing w:lineRule="auto" w:line="360" w:before="0" w:after="0"/>
        <w:rPr>
          <w:b/>
          <w:b/>
        </w:rPr>
      </w:pPr>
      <w:r>
        <w:rPr>
          <w:rFonts w:eastAsia="Times New Roman"/>
          <w:b/>
        </w:rPr>
        <w:t xml:space="preserve"> </w:t>
      </w:r>
      <w:r>
        <w:rPr>
          <w:b/>
        </w:rPr>
        <w:t>Траектория</w:t>
      </w:r>
    </w:p>
    <w:tbl>
      <w:tblPr>
        <w:tblW w:w="10500" w:type="dxa"/>
        <w:jc w:val="left"/>
        <w:tblInd w:w="-118" w:type="dxa"/>
        <w:tblLayout w:type="fixed"/>
        <w:tblCellMar>
          <w:top w:w="0" w:type="dxa"/>
          <w:left w:w="108" w:type="dxa"/>
          <w:bottom w:w="0" w:type="dxa"/>
          <w:right w:w="108" w:type="dxa"/>
        </w:tblCellMar>
      </w:tblPr>
      <w:tblGrid>
        <w:gridCol w:w="1843"/>
        <w:gridCol w:w="4820"/>
        <w:gridCol w:w="1489"/>
        <w:gridCol w:w="2348"/>
      </w:tblGrid>
      <w:tr>
        <w:trPr/>
        <w:tc>
          <w:tcPr>
            <w:tcW w:w="1843" w:type="dxa"/>
            <w:vMerge w:val="restart"/>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lang w:val="ru-RU"/>
              </w:rPr>
            </w:pPr>
            <w:r>
              <w:rPr>
                <w:lang w:val="ru-RU"/>
              </w:rPr>
              <w:t>Технология, методика</w:t>
            </w:r>
          </w:p>
        </w:tc>
        <w:tc>
          <w:tcPr>
            <w:tcW w:w="8657" w:type="dxa"/>
            <w:gridSpan w:val="3"/>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lang w:val="ru-RU"/>
              </w:rPr>
            </w:pPr>
            <w:r>
              <w:rPr>
                <w:lang w:val="ru-RU"/>
              </w:rPr>
              <w:t>Траектория</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b/>
                <w:b/>
                <w:lang w:val="ru-RU"/>
              </w:rPr>
            </w:pPr>
            <w:r>
              <w:rPr>
                <w:b/>
                <w:lang w:val="ru-RU"/>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Мероприятия</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Сроки</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Ответственный</w:t>
            </w:r>
          </w:p>
        </w:tc>
      </w:tr>
      <w:tr>
        <w:trPr/>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jc w:val="left"/>
              <w:rPr>
                <w:b/>
                <w:b/>
              </w:rPr>
            </w:pPr>
            <w:r>
              <w:rPr/>
              <w:t>Сингапурская методика</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Сбор группы. Разработка проекта. Планирование результатов</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02.11.2016</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Якупова Н.В.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Представление проекта группы на методическом совещании</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03.11.2016</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Якупова Н.В.</w:t>
            </w:r>
          </w:p>
          <w:p>
            <w:pPr>
              <w:pStyle w:val="Normal"/>
              <w:spacing w:lineRule="auto" w:line="240" w:before="0" w:after="0"/>
              <w:jc w:val="left"/>
              <w:rPr/>
            </w:pPr>
            <w:r>
              <w:rPr/>
              <w:t>Парашина Е.Ю.</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Разработка паспорта проекта</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24.11.2016</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Якупова Н.В.</w:t>
            </w:r>
          </w:p>
          <w:p>
            <w:pPr>
              <w:pStyle w:val="Normal"/>
              <w:spacing w:lineRule="auto" w:line="240" w:before="0" w:after="0"/>
              <w:jc w:val="left"/>
              <w:rPr/>
            </w:pPr>
            <w:r>
              <w:rPr/>
              <w:t>Парашина Е.Ю.</w:t>
            </w:r>
          </w:p>
          <w:p>
            <w:pPr>
              <w:pStyle w:val="Normal"/>
              <w:spacing w:lineRule="auto" w:line="240" w:before="0" w:after="0"/>
              <w:jc w:val="left"/>
              <w:rPr/>
            </w:pPr>
            <w:r>
              <w:rPr/>
              <w:t>Логинова Е.В.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Изучение структур сингапурской системы, выделение приемлемых для начальной школы</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Декабрь - март</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Якупова Н.В.</w:t>
            </w:r>
          </w:p>
          <w:p>
            <w:pPr>
              <w:pStyle w:val="Normal"/>
              <w:spacing w:lineRule="auto" w:line="240" w:before="0" w:after="0"/>
              <w:jc w:val="left"/>
              <w:rPr/>
            </w:pPr>
            <w:r>
              <w:rPr/>
              <w:t>Парашина Е.Ю.</w:t>
            </w:r>
          </w:p>
          <w:p>
            <w:pPr>
              <w:pStyle w:val="Normal"/>
              <w:spacing w:lineRule="auto" w:line="240" w:before="0" w:after="0"/>
              <w:jc w:val="left"/>
              <w:rPr/>
            </w:pPr>
            <w:r>
              <w:rPr/>
              <w:t>Логинова Е.В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Выделение УУД,  формируемых выбранными структурами</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 xml:space="preserve">Декабрь </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Логинова Е.В.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Выделение структур, которые можно использовать для осуществления контроля и оценки</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 xml:space="preserve">Декабрь </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Парашина Е.Ю.</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Выделение структур, которые можно использовать для актуализации знаний, открытия нового знания и взаимообучения</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 xml:space="preserve">Декабрь </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Якупова Н.В.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Участие в Днях качества:</w:t>
            </w:r>
          </w:p>
          <w:p>
            <w:pPr>
              <w:pStyle w:val="Normal"/>
              <w:spacing w:lineRule="auto" w:line="240" w:before="0" w:after="0"/>
              <w:jc w:val="left"/>
              <w:rPr/>
            </w:pPr>
            <w:r>
              <w:rPr/>
              <w:t>мастер-класс</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12.12.2016-16.12.2016</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Якупова Н.В.</w:t>
            </w:r>
          </w:p>
          <w:p>
            <w:pPr>
              <w:pStyle w:val="Normal"/>
              <w:spacing w:lineRule="auto" w:line="240" w:before="0" w:after="0"/>
              <w:jc w:val="left"/>
              <w:rPr/>
            </w:pPr>
            <w:r>
              <w:rPr/>
              <w:t>Парашина Е.Ю.</w:t>
            </w:r>
          </w:p>
          <w:p>
            <w:pPr>
              <w:pStyle w:val="Normal"/>
              <w:spacing w:lineRule="auto" w:line="240" w:before="0" w:after="0"/>
              <w:jc w:val="left"/>
              <w:rPr/>
            </w:pPr>
            <w:r>
              <w:rPr/>
              <w:t>Логинова Е.В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Участие в Днях качества:</w:t>
            </w:r>
          </w:p>
          <w:p>
            <w:pPr>
              <w:pStyle w:val="Normal"/>
              <w:spacing w:lineRule="auto" w:line="240" w:before="0" w:after="0"/>
              <w:jc w:val="left"/>
              <w:rPr/>
            </w:pPr>
            <w:r>
              <w:rPr/>
              <w:t>открытый урок</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Март</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Якупова Н.В.</w:t>
            </w:r>
          </w:p>
          <w:p>
            <w:pPr>
              <w:pStyle w:val="Normal"/>
              <w:spacing w:lineRule="auto" w:line="240" w:before="0" w:after="0"/>
              <w:jc w:val="left"/>
              <w:rPr/>
            </w:pPr>
            <w:r>
              <w:rPr/>
              <w:t>Парашина Е.Ю.</w:t>
            </w:r>
          </w:p>
          <w:p>
            <w:pPr>
              <w:pStyle w:val="Normal"/>
              <w:spacing w:lineRule="auto" w:line="240" w:before="0" w:after="0"/>
              <w:jc w:val="left"/>
              <w:rPr/>
            </w:pPr>
            <w:r>
              <w:rPr/>
              <w:t>Логинова Е.В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Создание электронного методического пособия</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Ноябрь - июнь</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Парашина Е.Ю.</w:t>
            </w:r>
          </w:p>
          <w:p>
            <w:pPr>
              <w:pStyle w:val="Normal"/>
              <w:spacing w:lineRule="auto" w:line="240" w:before="0" w:after="0"/>
              <w:jc w:val="left"/>
              <w:rPr/>
            </w:pPr>
            <w:r>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Представление продукта проекта</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Июнь</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Якупова Н.В.</w:t>
            </w:r>
          </w:p>
          <w:p>
            <w:pPr>
              <w:pStyle w:val="Normal"/>
              <w:spacing w:lineRule="auto" w:line="240" w:before="0" w:after="0"/>
              <w:jc w:val="left"/>
              <w:rPr/>
            </w:pPr>
            <w:r>
              <w:rPr/>
              <w:t>Парашина Е.Ю.</w:t>
            </w:r>
          </w:p>
          <w:p>
            <w:pPr>
              <w:pStyle w:val="Normal"/>
              <w:spacing w:lineRule="auto" w:line="240" w:before="0" w:after="0"/>
              <w:jc w:val="left"/>
              <w:rPr/>
            </w:pPr>
            <w:r>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Трансляция опыта</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2016-2021г</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Якупова Н.В.</w:t>
            </w:r>
          </w:p>
          <w:p>
            <w:pPr>
              <w:pStyle w:val="Normal"/>
              <w:spacing w:lineRule="auto" w:line="240" w:before="0" w:after="0"/>
              <w:jc w:val="left"/>
              <w:rPr/>
            </w:pPr>
            <w:r>
              <w:rPr/>
              <w:t>Парашина Е.Ю.</w:t>
            </w:r>
          </w:p>
          <w:p>
            <w:pPr>
              <w:pStyle w:val="Normal"/>
              <w:spacing w:lineRule="auto" w:line="240" w:before="0" w:after="0"/>
              <w:jc w:val="left"/>
              <w:rPr/>
            </w:pPr>
            <w:r>
              <w:rPr/>
              <w:t>Логинова Е.В</w:t>
            </w:r>
          </w:p>
        </w:tc>
      </w:tr>
      <w:tr>
        <w:trPr/>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b/>
                <w:b/>
              </w:rPr>
            </w:pPr>
            <w:r>
              <w:rPr/>
              <w:t>Модели смешанного обучения</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color w:val="000000"/>
              </w:rPr>
            </w:pPr>
            <w:r>
              <w:rPr>
                <w:color w:val="000000"/>
              </w:rPr>
              <w:t>Анализ современных инновационных технологий;</w:t>
            </w:r>
          </w:p>
          <w:p>
            <w:pPr>
              <w:pStyle w:val="Normal"/>
              <w:spacing w:lineRule="auto" w:line="240" w:before="0" w:after="0"/>
              <w:jc w:val="left"/>
              <w:rPr>
                <w:color w:val="000000"/>
              </w:rPr>
            </w:pPr>
            <w:r>
              <w:rPr>
                <w:color w:val="000000"/>
              </w:rPr>
              <w:t>изучение книги</w:t>
            </w:r>
            <w:r>
              <w:rPr/>
              <w:t xml:space="preserve"> Н.В. Андреевой «Шаг в смешанное обучение»</w:t>
            </w:r>
          </w:p>
        </w:tc>
        <w:tc>
          <w:tcPr>
            <w:tcW w:w="148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color w:val="000000"/>
              </w:rPr>
            </w:pPr>
            <w:r>
              <w:rPr>
                <w:color w:val="000000"/>
              </w:rPr>
            </w:r>
          </w:p>
          <w:p>
            <w:pPr>
              <w:pStyle w:val="Normal"/>
              <w:spacing w:lineRule="auto" w:line="240" w:before="0" w:after="0"/>
              <w:jc w:val="left"/>
              <w:rPr>
                <w:color w:val="000000"/>
              </w:rPr>
            </w:pPr>
            <w:r>
              <w:rPr>
                <w:color w:val="000000"/>
              </w:rPr>
              <w:t>Сентябрь  2017г</w:t>
            </w:r>
          </w:p>
        </w:tc>
        <w:tc>
          <w:tcPr>
            <w:tcW w:w="234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color w:val="000000"/>
              </w:rPr>
            </w:pPr>
            <w:r>
              <w:rPr>
                <w:color w:val="000000"/>
              </w:rPr>
              <w:t>Гладких Е.А.</w:t>
            </w:r>
          </w:p>
          <w:p>
            <w:pPr>
              <w:pStyle w:val="Normal"/>
              <w:spacing w:lineRule="auto" w:line="240" w:before="0" w:after="0"/>
              <w:jc w:val="left"/>
              <w:rPr>
                <w:color w:val="000000"/>
              </w:rPr>
            </w:pPr>
            <w:r>
              <w:rPr>
                <w:color w:val="000000"/>
              </w:rPr>
              <w:t>Вачегина Н.П.</w:t>
            </w:r>
          </w:p>
          <w:p>
            <w:pPr>
              <w:pStyle w:val="Normal"/>
              <w:spacing w:lineRule="auto" w:line="240" w:before="0" w:after="0"/>
              <w:jc w:val="left"/>
              <w:rPr>
                <w:color w:val="000000"/>
              </w:rPr>
            </w:pPr>
            <w:r>
              <w:rPr>
                <w:color w:val="000000"/>
              </w:rPr>
            </w:r>
          </w:p>
          <w:p>
            <w:pPr>
              <w:pStyle w:val="Normal"/>
              <w:spacing w:lineRule="auto" w:line="240" w:before="0" w:after="0"/>
              <w:jc w:val="left"/>
              <w:rPr>
                <w:color w:val="000000"/>
              </w:rPr>
            </w:pPr>
            <w:r>
              <w:rPr>
                <w:color w:val="000000"/>
              </w:rPr>
            </w:r>
          </w:p>
          <w:p>
            <w:pPr>
              <w:pStyle w:val="Normal"/>
              <w:spacing w:before="0" w:after="200"/>
              <w:jc w:val="left"/>
              <w:rPr>
                <w:color w:val="000000"/>
              </w:rPr>
            </w:pPr>
            <w:r>
              <w:rPr>
                <w:color w:val="000000"/>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color w:val="000000"/>
              </w:rPr>
            </w:pPr>
            <w:r>
              <w:rPr>
                <w:b/>
                <w:color w:val="000000"/>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 xml:space="preserve">Сбор группы, </w:t>
            </w:r>
            <w:r>
              <w:rPr>
                <w:color w:val="000000"/>
              </w:rPr>
              <w:t>изучение реальных возможностей, определение обязанностей и их распределение;</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color w:val="000000"/>
              </w:rPr>
            </w:pPr>
            <w:r>
              <w:rPr>
                <w:color w:val="000000"/>
              </w:rPr>
              <w:t>Октябрь  2017</w:t>
            </w:r>
          </w:p>
          <w:p>
            <w:pPr>
              <w:pStyle w:val="Normal"/>
              <w:spacing w:lineRule="auto" w:line="240" w:before="0" w:after="0"/>
              <w:jc w:val="left"/>
              <w:rPr>
                <w:color w:val="000000"/>
              </w:rPr>
            </w:pPr>
            <w:r>
              <w:rPr>
                <w:color w:val="000000"/>
              </w:rPr>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left"/>
              <w:rPr/>
            </w:pPr>
            <w:r>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Разработка паспорта проекта;</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color w:val="000000"/>
              </w:rPr>
            </w:pPr>
            <w:r>
              <w:rPr>
                <w:color w:val="000000"/>
              </w:rPr>
              <w:t>Октябрь 2017 г.</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left"/>
              <w:rPr>
                <w:color w:val="000000"/>
              </w:rPr>
            </w:pPr>
            <w:r>
              <w:rPr>
                <w:color w:val="000000"/>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Представление проекта на методическом совещании;</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color w:val="000000"/>
              </w:rPr>
            </w:pPr>
            <w:r>
              <w:rPr>
                <w:color w:val="000000"/>
              </w:rPr>
              <w:t>Ноябрь 2017 г.</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left"/>
              <w:rPr>
                <w:color w:val="000000"/>
              </w:rPr>
            </w:pPr>
            <w:r>
              <w:rPr>
                <w:color w:val="000000"/>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rFonts w:eastAsia="Times New Roman"/>
              </w:rPr>
              <w:t xml:space="preserve">Составление технологических карт уроков, апробация модели «Смена рабочих зон», «Перевернутый класс»;  </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color w:val="000000"/>
              </w:rPr>
            </w:pPr>
            <w:r>
              <w:rPr>
                <w:color w:val="000000"/>
              </w:rPr>
              <w:t>Ноябрь – декабрь 2017 г.</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left"/>
              <w:rPr>
                <w:color w:val="000000"/>
              </w:rPr>
            </w:pPr>
            <w:r>
              <w:rPr>
                <w:color w:val="000000"/>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Подбор форм обратной связи для осуществления контроля и оценки планирования результатов</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color w:val="000000"/>
              </w:rPr>
            </w:pPr>
            <w:r>
              <w:rPr>
                <w:color w:val="000000"/>
              </w:rPr>
              <w:t>Декабрь 2017 г. – март 2018 г.</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color w:val="000000"/>
              </w:rPr>
            </w:pPr>
            <w:r>
              <w:rPr>
                <w:color w:val="000000"/>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color w:val="000000"/>
              </w:rPr>
            </w:pPr>
            <w:r>
              <w:rPr>
                <w:b/>
                <w:color w:val="000000"/>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Представление опыта на мероприятиях разного уровня</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В течение года</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pPr>
            <w:r>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 xml:space="preserve">Создание электронного методического пособия </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color w:val="000000"/>
              </w:rPr>
              <w:t>Декабрь 2017г. - апрель 2018 г.</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color w:val="000000"/>
              </w:rPr>
            </w:pPr>
            <w:r>
              <w:rPr>
                <w:color w:val="000000"/>
              </w:rPr>
            </w:r>
          </w:p>
        </w:tc>
      </w:tr>
      <w:tr>
        <w:trPr>
          <w:trHeight w:val="1013" w:hRule="atLeast"/>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Выступления на педагогическом совете; представление продукта проекта</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color w:val="000000"/>
              </w:rPr>
            </w:pPr>
            <w:r>
              <w:rPr>
                <w:color w:val="000000"/>
              </w:rPr>
              <w:t>Май - июнь 2018  г.</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pPr>
            <w:r>
              <w:rPr/>
            </w:r>
          </w:p>
        </w:tc>
      </w:tr>
      <w:tr>
        <w:trPr/>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b/>
                <w:b/>
              </w:rPr>
            </w:pPr>
            <w:r>
              <w:rPr/>
              <w:t>Формирующее оценивание</w:t>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Определение основных понятий, формулирование проблем</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август - октябрь 2018</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p>
            <w:pPr>
              <w:pStyle w:val="Normal"/>
              <w:tabs>
                <w:tab w:val="clear" w:pos="708"/>
                <w:tab w:val="left" w:pos="4711" w:leader="none"/>
              </w:tabs>
              <w:spacing w:lineRule="auto" w:line="240" w:before="0" w:after="0"/>
              <w:jc w:val="left"/>
              <w:rPr>
                <w:rFonts w:eastAsia="Times New Roman"/>
                <w:i/>
                <w:i/>
              </w:rPr>
            </w:pPr>
            <w:r>
              <w:rPr>
                <w:rFonts w:eastAsia="Times New Roman"/>
                <w:i/>
              </w:rPr>
              <w:t>Парашина Е.Ю.</w:t>
            </w:r>
          </w:p>
          <w:p>
            <w:pPr>
              <w:pStyle w:val="Normal"/>
              <w:tabs>
                <w:tab w:val="clear" w:pos="708"/>
                <w:tab w:val="left" w:pos="4711" w:leader="none"/>
              </w:tabs>
              <w:spacing w:lineRule="auto" w:line="240" w:before="0" w:after="0"/>
              <w:jc w:val="left"/>
              <w:rPr>
                <w:rFonts w:eastAsia="Times New Roman"/>
              </w:rPr>
            </w:pPr>
            <w:r>
              <w:rPr>
                <w:rFonts w:eastAsia="Times New Roman"/>
                <w:i/>
              </w:rPr>
              <w:t>Логинова Е.В.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Разработка нормативно-правовой базы</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август -ноябрь 2018</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p>
            <w:pPr>
              <w:pStyle w:val="Normal"/>
              <w:tabs>
                <w:tab w:val="clear" w:pos="708"/>
                <w:tab w:val="left" w:pos="4711" w:leader="none"/>
              </w:tabs>
              <w:spacing w:lineRule="auto" w:line="240" w:before="0" w:after="0"/>
              <w:jc w:val="left"/>
              <w:rPr>
                <w:rFonts w:eastAsia="Times New Roman"/>
                <w:i/>
                <w:i/>
              </w:rPr>
            </w:pPr>
            <w:r>
              <w:rPr>
                <w:rFonts w:eastAsia="Times New Roman"/>
                <w:i/>
              </w:rPr>
              <w:t>Назирова А.В.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i/>
                <w:i/>
              </w:rPr>
            </w:pPr>
            <w:r>
              <w:rPr>
                <w:rFonts w:eastAsia="Times New Roman"/>
                <w:b/>
                <w:i/>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Разработка/поиск диагностического инструментария</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сентябрь - октябрь</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Кабанова Е.В.</w:t>
            </w:r>
          </w:p>
          <w:p>
            <w:pPr>
              <w:pStyle w:val="Normal"/>
              <w:tabs>
                <w:tab w:val="clear" w:pos="708"/>
                <w:tab w:val="left" w:pos="4711" w:leader="none"/>
              </w:tabs>
              <w:spacing w:lineRule="auto" w:line="240" w:before="0" w:after="0"/>
              <w:jc w:val="left"/>
              <w:rPr>
                <w:rFonts w:eastAsia="Times New Roman"/>
              </w:rPr>
            </w:pPr>
            <w:r>
              <w:rPr>
                <w:rFonts w:eastAsia="Times New Roman"/>
              </w:rPr>
              <w:t>Покрышкина Е.Г.</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Определение состава рабочей группы</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август - сентябрь 2018</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Определение экспериментальных и контрольных классов</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август - сентябрь 2018</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Поиск  социальных партнеров по теме инновационного проекта</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весь период</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Диагностика предметных и метапредметных результатов</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октябрь-ноябрь 2018</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Кабанова Е.В.</w:t>
            </w:r>
          </w:p>
          <w:p>
            <w:pPr>
              <w:pStyle w:val="Normal"/>
              <w:tabs>
                <w:tab w:val="clear" w:pos="708"/>
                <w:tab w:val="left" w:pos="4711" w:leader="none"/>
              </w:tabs>
              <w:spacing w:lineRule="auto" w:line="240" w:before="0" w:after="0"/>
              <w:jc w:val="left"/>
              <w:rPr>
                <w:rFonts w:eastAsia="Times New Roman"/>
              </w:rPr>
            </w:pPr>
            <w:r>
              <w:rPr>
                <w:rFonts w:eastAsia="Times New Roman"/>
              </w:rPr>
              <w:t>Покрышкина Е.Г.</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Организация деятельности рабочей группы</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весь период</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p>
            <w:pPr>
              <w:pStyle w:val="Normal"/>
              <w:tabs>
                <w:tab w:val="clear" w:pos="708"/>
                <w:tab w:val="left" w:pos="4711" w:leader="none"/>
              </w:tabs>
              <w:spacing w:lineRule="auto" w:line="240" w:before="0" w:after="0"/>
              <w:jc w:val="left"/>
              <w:rPr>
                <w:rFonts w:eastAsia="Times New Roman"/>
                <w:i/>
                <w:i/>
              </w:rPr>
            </w:pPr>
            <w:r>
              <w:rPr>
                <w:rFonts w:eastAsia="Times New Roman"/>
                <w:i/>
              </w:rPr>
              <w:t>Парашина Е.Ю.</w:t>
            </w:r>
          </w:p>
          <w:p>
            <w:pPr>
              <w:pStyle w:val="Normal"/>
              <w:tabs>
                <w:tab w:val="clear" w:pos="708"/>
                <w:tab w:val="left" w:pos="4711" w:leader="none"/>
              </w:tabs>
              <w:spacing w:lineRule="auto" w:line="240" w:before="0" w:after="0"/>
              <w:jc w:val="left"/>
              <w:rPr>
                <w:rFonts w:eastAsia="Times New Roman"/>
              </w:rPr>
            </w:pPr>
            <w:r>
              <w:rPr>
                <w:rFonts w:eastAsia="Times New Roman"/>
                <w:i/>
              </w:rPr>
              <w:t>Логинова Е.В.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Организация открытых уроков для педагогов, не участвующих в реализации проекта</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декабрь, март, май (ежегодно)</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Проведение методических занятий для педагогов, не участвующих в реализации проекта</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раз в четверть(ежегодно)</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p>
            <w:pPr>
              <w:pStyle w:val="Normal"/>
              <w:tabs>
                <w:tab w:val="clear" w:pos="708"/>
                <w:tab w:val="left" w:pos="4711" w:leader="none"/>
              </w:tabs>
              <w:spacing w:lineRule="auto" w:line="240" w:before="0" w:after="0"/>
              <w:jc w:val="left"/>
              <w:rPr>
                <w:rFonts w:eastAsia="Times New Roman"/>
                <w:b/>
                <w:b/>
              </w:rPr>
            </w:pPr>
            <w:r>
              <w:rPr>
                <w:rFonts w:eastAsia="Times New Roman"/>
              </w:rPr>
              <w:t>члены рабочей группы</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Организация экспертной оценки деятельности рабочей группы по введению в образовательный процесс инновационных практик</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декабрь, март (ежегодно)</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b/>
                <w:b/>
              </w:rPr>
            </w:pPr>
            <w:r>
              <w:rPr>
                <w:rFonts w:eastAsia="Times New Roman"/>
              </w:rPr>
              <w:t>Мерзляков С.В.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Консультационная работа с родителями</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по запросу родителей</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b/>
                <w:b/>
              </w:rPr>
            </w:pPr>
            <w:r>
              <w:rPr>
                <w:rFonts w:eastAsia="Times New Roman"/>
              </w:rPr>
              <w:t>Мерзляков С.В., Покрышкина Е.Г., Кабанова Е.В., классные руководители, члены рабочей группы</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Промежуточная диагностика.</w:t>
            </w:r>
          </w:p>
          <w:p>
            <w:pPr>
              <w:pStyle w:val="Normal"/>
              <w:tabs>
                <w:tab w:val="clear" w:pos="708"/>
                <w:tab w:val="left" w:pos="4711" w:leader="none"/>
              </w:tabs>
              <w:spacing w:lineRule="auto" w:line="240" w:before="0" w:after="0"/>
              <w:jc w:val="left"/>
              <w:rPr>
                <w:rFonts w:eastAsia="Times New Roman"/>
              </w:rPr>
            </w:pPr>
            <w:r>
              <w:rPr>
                <w:rFonts w:eastAsia="Times New Roman"/>
              </w:rPr>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октябрь-ноябрь 2019</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Кабанова Е.В.</w:t>
            </w:r>
          </w:p>
          <w:p>
            <w:pPr>
              <w:pStyle w:val="Normal"/>
              <w:tabs>
                <w:tab w:val="clear" w:pos="708"/>
                <w:tab w:val="left" w:pos="4711" w:leader="none"/>
              </w:tabs>
              <w:spacing w:lineRule="auto" w:line="240" w:before="0" w:after="0"/>
              <w:jc w:val="left"/>
              <w:rPr>
                <w:rFonts w:eastAsia="Times New Roman"/>
              </w:rPr>
            </w:pPr>
            <w:r>
              <w:rPr>
                <w:rFonts w:eastAsia="Times New Roman"/>
              </w:rPr>
              <w:t>Покрышкина Е.Г.</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Оценка результатов</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октябрь-ноябрь 2020</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Кабанова Е.В.</w:t>
            </w:r>
          </w:p>
          <w:p>
            <w:pPr>
              <w:pStyle w:val="Normal"/>
              <w:tabs>
                <w:tab w:val="clear" w:pos="708"/>
                <w:tab w:val="left" w:pos="4711" w:leader="none"/>
              </w:tabs>
              <w:spacing w:lineRule="auto" w:line="240" w:before="0" w:after="0"/>
              <w:jc w:val="left"/>
              <w:rPr>
                <w:rFonts w:eastAsia="Times New Roman"/>
              </w:rPr>
            </w:pPr>
            <w:r>
              <w:rPr>
                <w:rFonts w:eastAsia="Times New Roman"/>
              </w:rPr>
              <w:t>Покрышкина Е.Г.</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Трансляция опыта</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Апрель, октябрь (ежегодно)</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p>
            <w:pPr>
              <w:pStyle w:val="Normal"/>
              <w:tabs>
                <w:tab w:val="clear" w:pos="708"/>
                <w:tab w:val="left" w:pos="4711" w:leader="none"/>
              </w:tabs>
              <w:spacing w:lineRule="auto" w:line="240" w:before="0" w:after="0"/>
              <w:jc w:val="left"/>
              <w:rPr>
                <w:rFonts w:eastAsia="Times New Roman"/>
              </w:rPr>
            </w:pPr>
            <w:r>
              <w:rPr>
                <w:rFonts w:eastAsia="Times New Roman"/>
              </w:rPr>
              <w:t>члены рабочей группы</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pPr>
            <w:r>
              <w:rPr>
                <w:rFonts w:eastAsia="Times New Roman"/>
              </w:rPr>
              <w:t>Анализ результатов реализации проекта.</w:t>
            </w:r>
          </w:p>
          <w:p>
            <w:pPr>
              <w:pStyle w:val="Normal"/>
              <w:tabs>
                <w:tab w:val="clear" w:pos="708"/>
                <w:tab w:val="left" w:pos="4711" w:leader="none"/>
              </w:tabs>
              <w:spacing w:lineRule="auto" w:line="240" w:before="0" w:after="0"/>
              <w:jc w:val="left"/>
              <w:rPr>
                <w:rFonts w:eastAsia="Times New Roman"/>
              </w:rPr>
            </w:pPr>
            <w:r>
              <w:rPr>
                <w:rFonts w:eastAsia="Times New Roman"/>
              </w:rPr>
              <w:t>Описание опыта</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Октябрь - ноябрь 2020</w:t>
            </w:r>
          </w:p>
        </w:tc>
        <w:tc>
          <w:tcPr>
            <w:tcW w:w="23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Мерзляков С.В.,</w:t>
            </w:r>
          </w:p>
          <w:p>
            <w:pPr>
              <w:pStyle w:val="Normal"/>
              <w:tabs>
                <w:tab w:val="clear" w:pos="708"/>
                <w:tab w:val="left" w:pos="4711" w:leader="none"/>
              </w:tabs>
              <w:spacing w:lineRule="auto" w:line="240" w:before="0" w:after="0"/>
              <w:jc w:val="left"/>
              <w:rPr>
                <w:rFonts w:eastAsia="Times New Roman"/>
              </w:rPr>
            </w:pPr>
            <w:r>
              <w:rPr>
                <w:rFonts w:eastAsia="Times New Roman"/>
              </w:rPr>
              <w:t>члены рабочей групп</w:t>
            </w:r>
          </w:p>
        </w:tc>
      </w:tr>
      <w:tr>
        <w:trPr/>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b/>
                <w:b/>
              </w:rPr>
            </w:pPr>
            <w:r>
              <w:rPr/>
              <w:t>Проектные задачи</w:t>
            </w:r>
          </w:p>
        </w:tc>
        <w:tc>
          <w:tcPr>
            <w:tcW w:w="48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Изучение теории</w:t>
            </w:r>
          </w:p>
        </w:tc>
        <w:tc>
          <w:tcPr>
            <w:tcW w:w="148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lineRule="auto" w:line="240" w:before="0" w:after="0"/>
              <w:jc w:val="left"/>
              <w:rPr>
                <w:rFonts w:eastAsia="Times New Roman"/>
              </w:rPr>
            </w:pPr>
            <w:r>
              <w:rPr>
                <w:rFonts w:eastAsia="Times New Roman"/>
              </w:rPr>
              <w:t>май - сентябрь 2021</w:t>
            </w:r>
          </w:p>
        </w:tc>
        <w:tc>
          <w:tcPr>
            <w:tcW w:w="2348"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pacing w:before="0" w:after="200"/>
              <w:jc w:val="left"/>
              <w:rPr>
                <w:rFonts w:eastAsia="Times New Roman"/>
              </w:rPr>
            </w:pPr>
            <w:r>
              <w:rPr>
                <w:rFonts w:eastAsia="Times New Roman"/>
              </w:rPr>
              <w:t>Учителя начальных классов</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rFonts w:eastAsia="Times New Roman"/>
                <w:b/>
                <w:b/>
              </w:rPr>
            </w:pPr>
            <w:r>
              <w:rPr>
                <w:rFonts w:eastAsia="Times New Roman"/>
                <w:b/>
              </w:rPr>
            </w:r>
          </w:p>
        </w:tc>
        <w:tc>
          <w:tcPr>
            <w:tcW w:w="4820"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jc w:val="left"/>
              <w:rPr/>
            </w:pPr>
            <w:r>
              <w:rPr>
                <w:lang w:val="ru-RU"/>
              </w:rPr>
              <w:t xml:space="preserve">Проектная задача «Переменки интересно и полезно» реализована в нескольких направлениях: </w:t>
            </w:r>
          </w:p>
          <w:p>
            <w:pPr>
              <w:pStyle w:val="TextBody"/>
              <w:numPr>
                <w:ilvl w:val="0"/>
                <w:numId w:val="7"/>
              </w:numPr>
              <w:tabs>
                <w:tab w:val="clear" w:pos="708"/>
                <w:tab w:val="left" w:pos="501" w:leader="none"/>
              </w:tabs>
              <w:kinsoku w:val="false"/>
              <w:overflowPunct w:val="false"/>
              <w:ind w:left="12" w:firstLine="284"/>
              <w:jc w:val="left"/>
              <w:rPr>
                <w:lang w:val="ru-RU"/>
              </w:rPr>
            </w:pPr>
            <w:r>
              <w:rPr>
                <w:lang w:val="ru-RU"/>
              </w:rPr>
              <w:t xml:space="preserve">«Русские народные игры»; </w:t>
            </w:r>
          </w:p>
          <w:p>
            <w:pPr>
              <w:pStyle w:val="TextBody"/>
              <w:numPr>
                <w:ilvl w:val="0"/>
                <w:numId w:val="7"/>
              </w:numPr>
              <w:tabs>
                <w:tab w:val="clear" w:pos="708"/>
                <w:tab w:val="left" w:pos="501" w:leader="none"/>
              </w:tabs>
              <w:kinsoku w:val="false"/>
              <w:overflowPunct w:val="false"/>
              <w:ind w:left="12" w:firstLine="284"/>
              <w:jc w:val="left"/>
              <w:rPr>
                <w:lang w:val="ru-RU"/>
              </w:rPr>
            </w:pPr>
            <w:r>
              <w:rPr>
                <w:lang w:val="ru-RU"/>
              </w:rPr>
              <w:t>«Игры различных народов»;</w:t>
            </w:r>
          </w:p>
          <w:p>
            <w:pPr>
              <w:pStyle w:val="TextBody"/>
              <w:numPr>
                <w:ilvl w:val="0"/>
                <w:numId w:val="7"/>
              </w:numPr>
              <w:tabs>
                <w:tab w:val="clear" w:pos="708"/>
                <w:tab w:val="left" w:pos="501" w:leader="none"/>
              </w:tabs>
              <w:kinsoku w:val="false"/>
              <w:overflowPunct w:val="false"/>
              <w:ind w:left="12" w:firstLine="284"/>
              <w:jc w:val="left"/>
              <w:rPr>
                <w:lang w:val="ru-RU"/>
              </w:rPr>
            </w:pPr>
            <w:r>
              <w:rPr>
                <w:lang w:val="ru-RU"/>
              </w:rPr>
              <w:t xml:space="preserve">«Настольные игры». </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Октябрь - декабрь 2021</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4711" w:leader="none"/>
              </w:tabs>
              <w:snapToGrid w:val="false"/>
              <w:spacing w:lineRule="auto" w:line="240" w:before="0" w:after="0"/>
              <w:jc w:val="left"/>
              <w:rPr/>
            </w:pPr>
            <w:r>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jc w:val="left"/>
              <w:rPr>
                <w:lang w:val="ru-RU"/>
              </w:rPr>
            </w:pPr>
            <w:r>
              <w:rPr>
                <w:lang w:val="ru-RU"/>
              </w:rPr>
              <w:t>Проектная задача «Научная игрушка»</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январь - февраль 2022</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pPr>
            <w:r>
              <w:rPr/>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b/>
                <w:b/>
              </w:rPr>
            </w:pPr>
            <w:r>
              <w:rPr>
                <w:b/>
              </w:rPr>
            </w:r>
          </w:p>
        </w:tc>
        <w:tc>
          <w:tcPr>
            <w:tcW w:w="4820"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jc w:val="left"/>
              <w:rPr>
                <w:lang w:val="ru-RU"/>
              </w:rPr>
            </w:pPr>
            <w:r>
              <w:rPr>
                <w:lang w:val="ru-RU"/>
              </w:rPr>
              <w:t xml:space="preserve">Проектная задача «Инженерная неделя» </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pPr>
            <w:r>
              <w:rPr/>
              <w:t>март - апрель 2022</w:t>
            </w:r>
          </w:p>
        </w:tc>
        <w:tc>
          <w:tcPr>
            <w:tcW w:w="23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left"/>
              <w:rPr/>
            </w:pPr>
            <w:r>
              <w:rPr/>
            </w:r>
          </w:p>
        </w:tc>
      </w:tr>
    </w:tbl>
    <w:p>
      <w:pPr>
        <w:pStyle w:val="TextBody"/>
        <w:kinsoku w:val="false"/>
        <w:overflowPunct w:val="false"/>
        <w:ind w:left="39" w:firstLine="670"/>
        <w:rPr/>
      </w:pPr>
      <w:r>
        <w:rPr>
          <w:b/>
        </w:rPr>
        <w:t>Проектные кейсы.</w:t>
      </w:r>
      <w:r>
        <w:rPr/>
        <w:t xml:space="preserve"> В течение 2019-2022 учебных лет в гимназии в гимназии были реализованы следующие проектные кейсы – долгосрочные проекты, направленные на развитие гибких навыков:</w:t>
      </w:r>
    </w:p>
    <w:p>
      <w:pPr>
        <w:pStyle w:val="TextBody"/>
        <w:numPr>
          <w:ilvl w:val="0"/>
          <w:numId w:val="9"/>
        </w:numPr>
        <w:tabs>
          <w:tab w:val="clear" w:pos="708"/>
          <w:tab w:val="left" w:pos="993" w:leader="none"/>
        </w:tabs>
        <w:kinsoku w:val="false"/>
        <w:overflowPunct w:val="false"/>
        <w:ind w:left="0" w:firstLine="709"/>
        <w:rPr/>
      </w:pPr>
      <w:r>
        <w:rPr/>
        <w:t>Конкурс "Наша социальная инициатива", ориентированный на достижение социально значимых результатов в проектной деятельности участников образовательного процесса, в 2018-2019 учебном году вывел классные коллективы на новый уровень освоения проектных технологий. Вместе с родителями обучающиеся осваивали социальное проектирование в рамках мастер-классов, учились находить социальных партнеров в решении проектной задачи.</w:t>
      </w:r>
    </w:p>
    <w:p>
      <w:pPr>
        <w:pStyle w:val="TextBody"/>
        <w:numPr>
          <w:ilvl w:val="0"/>
          <w:numId w:val="9"/>
        </w:numPr>
        <w:tabs>
          <w:tab w:val="clear" w:pos="708"/>
          <w:tab w:val="left" w:pos="993" w:leader="none"/>
        </w:tabs>
        <w:kinsoku w:val="false"/>
        <w:overflowPunct w:val="false"/>
        <w:ind w:left="0" w:firstLine="709"/>
        <w:rPr/>
      </w:pPr>
      <w:r>
        <w:rPr/>
        <w:t>Фестиваль «Кейс лидера» (2020-2021 учебный год). Фестиваль был направлен на развитие умений, необходимых для реализации собственных инициатив и освоение новых способов коммуникации. Более 900 человек приняли участие в семейном фестивале, организованном на онлайн-площадке ZOOM. В режиме онлайн проходили различные мастер-классы, подготовленные учениками начальной и средней школы и их родителями, для старшеклассников были организованы круглые столы и тренинги, ведущими которых выступили приглашенные спикеры. Программа мероприятия была обширной и разнообразной, мероприятия были объединены в возрастные треки, участники могли выбрать занятие по интересам. Более 20 учеников начальной школы совместно с родителями и классными руководителями подготовили видеоролики с мастер-классами, около 40 обучающихся начальной школы провели свои первые обучающие занятия в режиме онлайн на платформе ZOOM</w:t>
      </w:r>
    </w:p>
    <w:p>
      <w:pPr>
        <w:pStyle w:val="TextBody"/>
        <w:numPr>
          <w:ilvl w:val="0"/>
          <w:numId w:val="9"/>
        </w:numPr>
        <w:tabs>
          <w:tab w:val="clear" w:pos="708"/>
          <w:tab w:val="left" w:pos="993" w:leader="none"/>
        </w:tabs>
        <w:kinsoku w:val="false"/>
        <w:overflowPunct w:val="false"/>
        <w:ind w:left="0" w:firstLine="709"/>
        <w:rPr/>
      </w:pPr>
      <w:r>
        <w:rPr/>
        <w:t>Фестиваль «Кейс лидера. Проекты» (2020-2021 учебный год). «Кейс лидера. Проекты» - это продолжение серии мероприятий, реализуемых в рамках системной работы преподавательского состава гимназии над развитием SoftSkills обучающихся. В гимназии не первый год ребята совместно с классными руководителями и учителями-предметниками занимаются проектной деятельностью, но впервые поступило предложение организовать защиту проектов таким необычным образом, чтобы показать, что создание проекта – это не скучное учебное занятие, а настоящая игра, увлекательное дело. В творческой форме прошла стендовая защита проектов, каждый проект прошел экспертную оценку. Организаторы не ограничились только работой выставочных площадок и презентацией проектов. В рамках мероприятия также был организован интерактив «Аукцион проектов», где участники методом мозгового штурма пробовали «родить» идею проекта, лишь взглянув на иллюстрацию. Для обучающихся старшего звена был организован проектный офис «Проектная деятельность: школа-вуз-жизнь».</w:t>
      </w:r>
    </w:p>
    <w:p>
      <w:pPr>
        <w:pStyle w:val="TextBody"/>
        <w:numPr>
          <w:ilvl w:val="0"/>
          <w:numId w:val="9"/>
        </w:numPr>
        <w:tabs>
          <w:tab w:val="clear" w:pos="708"/>
          <w:tab w:val="left" w:pos="993" w:leader="none"/>
        </w:tabs>
        <w:kinsoku w:val="false"/>
        <w:overflowPunct w:val="false"/>
        <w:ind w:left="0" w:firstLine="709"/>
        <w:rPr/>
      </w:pPr>
      <w:r>
        <w:rPr/>
        <w:t xml:space="preserve">В 2021-2022 учебном году проектные кейсы были объединены в единой направление «Школа развития SoftSkills» - ключевое направление Программы развития гимназии:  </w:t>
      </w:r>
    </w:p>
    <w:p>
      <w:pPr>
        <w:pStyle w:val="TextBody"/>
        <w:numPr>
          <w:ilvl w:val="0"/>
          <w:numId w:val="6"/>
        </w:numPr>
        <w:kinsoku w:val="false"/>
        <w:overflowPunct w:val="false"/>
        <w:ind w:left="709" w:firstLine="360"/>
        <w:rPr/>
      </w:pPr>
      <w:r>
        <w:rPr/>
        <w:t>Проектный кейс «Генератор идей» стал стартовым мероприятием 2021-2022 учебного года. На презентационных площадках с помощью педагогов обучающиеся познакомились с проектными направлениями этого года, обозначили пути решения имеющихся проблем и собрали команду единомышленников.</w:t>
      </w:r>
    </w:p>
    <w:p>
      <w:pPr>
        <w:pStyle w:val="TextBody"/>
        <w:numPr>
          <w:ilvl w:val="0"/>
          <w:numId w:val="6"/>
        </w:numPr>
        <w:kinsoku w:val="false"/>
        <w:overflowPunct w:val="false"/>
        <w:ind w:left="709" w:firstLine="360"/>
        <w:rPr/>
      </w:pPr>
      <w:r>
        <w:rPr/>
        <w:t>Конференция в формате TED "Представление идей" - второй кейс учебного года. Конференция объединила гимназистов, учителей и родителей единым стремлением к обсуждению актуальных тем и проблем, в TED формате обучающие поделились с экспертами идеями намеченных проектов и обсудили с единомышленниками план реализации.</w:t>
      </w:r>
    </w:p>
    <w:p>
      <w:pPr>
        <w:pStyle w:val="TextBody"/>
        <w:numPr>
          <w:ilvl w:val="0"/>
          <w:numId w:val="6"/>
        </w:numPr>
        <w:kinsoku w:val="false"/>
        <w:overflowPunct w:val="false"/>
        <w:ind w:left="709" w:firstLine="360"/>
        <w:rPr/>
      </w:pPr>
      <w:r>
        <w:rPr/>
        <w:t>Конкурс «Видеобаттл проектов» - целью проведения конкурса является представление видеороликов, отражающих основную идею выбранного направления проектной деятельности, а также распространение информации о реализуемых проектах гимназии.</w:t>
      </w:r>
    </w:p>
    <w:p>
      <w:pPr>
        <w:pStyle w:val="TextBody"/>
        <w:numPr>
          <w:ilvl w:val="0"/>
          <w:numId w:val="6"/>
        </w:numPr>
        <w:kinsoku w:val="false"/>
        <w:overflowPunct w:val="false"/>
        <w:ind w:left="709" w:firstLine="360"/>
        <w:rPr/>
      </w:pPr>
      <w:r>
        <w:rPr>
          <w:rFonts w:eastAsia="Times New Roman"/>
        </w:rPr>
        <w:t xml:space="preserve"> </w:t>
      </w:r>
      <w:r>
        <w:rPr/>
        <w:t>«Кейс лидера. SoftSkills» (2021-2022 учебный год) – данный фестиваль продолжил проектную работу этого учебного года. Фестиваль проходил на платформе Zoom по нескольким трекам (направлениям): мастер-классы, подготовленные учениками начальной школы, проектный офис с приглашенными экспертами для 5-11 классов (целью данного трека являлся поиск возможных партнеров и установление сотрудничества для совместной реализации проектов на новом уровне); в рамках третьего трека предлагалось посетить семинар Ереминой Наталии Александровны, ведущего эксперта по развитию подростков, автора курсов для педагогов на Фоксфорде: «Методики развития «мягких» навыков (softskills) у учащихся», «Как работать с подростками», «Мотивация подростков», «Проектная деятельность подростков»</w:t>
      </w:r>
    </w:p>
    <w:p>
      <w:pPr>
        <w:pStyle w:val="Normal"/>
        <w:spacing w:lineRule="auto" w:line="360" w:before="0" w:after="0"/>
        <w:rPr>
          <w:b/>
          <w:b/>
        </w:rPr>
      </w:pPr>
      <w:r>
        <w:rPr>
          <w:b/>
        </w:rPr>
      </w:r>
    </w:p>
    <w:p>
      <w:pPr>
        <w:pStyle w:val="Normal"/>
        <w:spacing w:lineRule="auto" w:line="360" w:before="0" w:after="0"/>
        <w:rPr>
          <w:b/>
          <w:b/>
        </w:rPr>
      </w:pPr>
      <w:r>
        <w:rPr>
          <w:b/>
        </w:rPr>
        <w:t>Полученные результаты и эффекты</w:t>
      </w:r>
    </w:p>
    <w:p>
      <w:pPr>
        <w:pStyle w:val="Normal"/>
        <w:autoSpaceDE w:val="false"/>
        <w:spacing w:before="0" w:after="0"/>
        <w:ind w:firstLine="709"/>
        <w:contextualSpacing/>
        <w:jc w:val="both"/>
        <w:rPr/>
      </w:pPr>
      <w:r>
        <w:rPr/>
        <w:t xml:space="preserve">Результаты независимой экспертизы (ЭМУ-эрудит и ЦОКО) оценки уровня сформированности коммуникативных УУД учеников 1Б, 2А и 3В классов, обучающихся по сингапурской методике. </w:t>
      </w:r>
    </w:p>
    <w:tbl>
      <w:tblPr>
        <w:tblW w:w="10358" w:type="dxa"/>
        <w:jc w:val="left"/>
        <w:tblInd w:w="-5" w:type="dxa"/>
        <w:tblLayout w:type="fixed"/>
        <w:tblCellMar>
          <w:top w:w="0" w:type="dxa"/>
          <w:left w:w="108" w:type="dxa"/>
          <w:bottom w:w="0" w:type="dxa"/>
          <w:right w:w="108" w:type="dxa"/>
        </w:tblCellMar>
      </w:tblPr>
      <w:tblGrid>
        <w:gridCol w:w="1288"/>
        <w:gridCol w:w="753"/>
        <w:gridCol w:w="1373"/>
        <w:gridCol w:w="668"/>
        <w:gridCol w:w="608"/>
        <w:gridCol w:w="2552"/>
        <w:gridCol w:w="850"/>
        <w:gridCol w:w="1406"/>
        <w:gridCol w:w="860"/>
      </w:tblGrid>
      <w:tr>
        <w:trPr>
          <w:trHeight w:val="419" w:hRule="atLeast"/>
        </w:trPr>
        <w:tc>
          <w:tcPr>
            <w:tcW w:w="10358" w:type="dxa"/>
            <w:gridSpan w:val="9"/>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outlineLvl w:val="2"/>
              <w:rPr>
                <w:rFonts w:eastAsia="Times New Roman"/>
                <w:b/>
                <w:b/>
                <w:bCs/>
                <w:sz w:val="24"/>
              </w:rPr>
            </w:pPr>
            <w:r>
              <w:rPr>
                <w:rFonts w:eastAsia="Times New Roman"/>
                <w:b/>
                <w:bCs/>
                <w:sz w:val="24"/>
              </w:rPr>
              <w:t>Коммуникативные УУД</w:t>
            </w:r>
          </w:p>
        </w:tc>
      </w:tr>
      <w:tr>
        <w:trPr>
          <w:trHeight w:val="1194" w:hRule="atLeast"/>
        </w:trPr>
        <w:tc>
          <w:tcPr>
            <w:tcW w:w="4082"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eastAsia="Times New Roman"/>
                <w:b/>
                <w:b/>
                <w:bCs/>
                <w:sz w:val="24"/>
              </w:rPr>
            </w:pPr>
            <w:r>
              <w:rPr>
                <w:rFonts w:eastAsia="Times New Roman"/>
                <w:b/>
                <w:bCs/>
                <w:sz w:val="24"/>
              </w:rPr>
            </w:r>
          </w:p>
          <w:p>
            <w:pPr>
              <w:pStyle w:val="Normal"/>
              <w:spacing w:lineRule="auto" w:line="240" w:before="0" w:after="0"/>
              <w:jc w:val="both"/>
              <w:rPr>
                <w:sz w:val="24"/>
              </w:rPr>
            </w:pPr>
            <w:r>
              <w:rPr>
                <w:sz w:val="24"/>
              </w:rPr>
            </w:r>
          </w:p>
          <w:p>
            <w:pPr>
              <w:pStyle w:val="Normal"/>
              <w:spacing w:lineRule="auto" w:line="240" w:before="0" w:after="0"/>
              <w:jc w:val="both"/>
              <w:rPr>
                <w:b/>
                <w:b/>
                <w:sz w:val="24"/>
              </w:rPr>
            </w:pPr>
            <w:r>
              <w:rPr>
                <w:b/>
                <w:sz w:val="24"/>
              </w:rPr>
              <w:t>2015-2016 учебный год</w:t>
            </w:r>
          </w:p>
          <w:p>
            <w:pPr>
              <w:pStyle w:val="Normal"/>
              <w:spacing w:lineRule="auto" w:line="240" w:before="0" w:after="0"/>
              <w:jc w:val="both"/>
              <w:rPr>
                <w:sz w:val="24"/>
              </w:rPr>
            </w:pPr>
            <w:r>
              <w:rPr>
                <w:b/>
                <w:sz w:val="24"/>
              </w:rPr>
              <w:t>(ЭМУ-Эрудит)</w:t>
            </w:r>
          </w:p>
        </w:tc>
        <w:tc>
          <w:tcPr>
            <w:tcW w:w="6276"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4"/>
              </w:rPr>
            </w:pPr>
            <w:r>
              <w:rPr>
                <w:sz w:val="24"/>
              </w:rPr>
              <w:t xml:space="preserve">ЦОКО Выполнение разделов (2а и 3в классы) </w:t>
            </w:r>
          </w:p>
          <w:p>
            <w:pPr>
              <w:pStyle w:val="Normal"/>
              <w:spacing w:lineRule="auto" w:line="240" w:before="0" w:after="0"/>
              <w:jc w:val="both"/>
              <w:rPr>
                <w:sz w:val="24"/>
              </w:rPr>
            </w:pPr>
            <w:r>
              <w:rPr>
                <w:sz w:val="24"/>
              </w:rPr>
              <w:t>Оценка учебных достижений 2017, 3 четверть</w:t>
            </w:r>
          </w:p>
          <w:p>
            <w:pPr>
              <w:pStyle w:val="Normal"/>
              <w:spacing w:lineRule="auto" w:line="240" w:before="0" w:after="0"/>
              <w:jc w:val="both"/>
              <w:rPr>
                <w:sz w:val="24"/>
              </w:rPr>
            </w:pPr>
            <w:r>
              <w:rPr>
                <w:sz w:val="24"/>
              </w:rPr>
              <w:t>ОУ: 080122 МАОУ "Гимназия № 33"</w:t>
              <w:tab/>
              <w:tab/>
            </w:r>
          </w:p>
          <w:p>
            <w:pPr>
              <w:pStyle w:val="Normal"/>
              <w:spacing w:lineRule="auto" w:line="240" w:before="0" w:after="0"/>
              <w:jc w:val="both"/>
              <w:rPr>
                <w:sz w:val="24"/>
              </w:rPr>
            </w:pPr>
            <w:r>
              <w:rPr>
                <w:sz w:val="24"/>
              </w:rPr>
              <w:t>Предмет: Метапредмет. Дата: 09.04.2017</w:t>
            </w:r>
          </w:p>
        </w:tc>
      </w:tr>
      <w:tr>
        <w:trPr>
          <w:trHeight w:val="991" w:hRule="atLeast"/>
        </w:trPr>
        <w:tc>
          <w:tcPr>
            <w:tcW w:w="12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Times New Roman"/>
                <w:sz w:val="24"/>
                <w:szCs w:val="24"/>
              </w:rPr>
            </w:pPr>
            <w:r>
              <w:rPr>
                <w:rFonts w:eastAsia="Times New Roman"/>
                <w:sz w:val="24"/>
                <w:szCs w:val="24"/>
              </w:rPr>
              <w:t>Среднее</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64%</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Среднее</w:t>
            </w:r>
          </w:p>
        </w:tc>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71%</w:t>
            </w:r>
          </w:p>
        </w:tc>
        <w:tc>
          <w:tcPr>
            <w:tcW w:w="60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4"/>
              </w:rPr>
            </w:pPr>
            <w:r>
              <w:rPr>
                <w:b/>
                <w:sz w:val="24"/>
              </w:rPr>
              <w:t>1Б</w:t>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b/>
                <w:b/>
                <w:bCs/>
                <w:sz w:val="24"/>
              </w:rPr>
            </w:pPr>
            <w:r>
              <w:rPr>
                <w:b/>
                <w:bCs/>
                <w:sz w:val="24"/>
              </w:rPr>
              <w:t>УУД</w:t>
            </w:r>
          </w:p>
        </w:tc>
        <w:tc>
          <w:tcPr>
            <w:tcW w:w="850"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b/>
                <w:b/>
                <w:bCs/>
                <w:sz w:val="24"/>
              </w:rPr>
            </w:pPr>
            <w:r>
              <w:rPr>
                <w:b/>
                <w:bCs/>
                <w:sz w:val="24"/>
              </w:rPr>
              <w:t>Вход</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b/>
                <w:b/>
                <w:bCs/>
                <w:sz w:val="24"/>
              </w:rPr>
            </w:pPr>
            <w:r>
              <w:rPr>
                <w:b/>
                <w:bCs/>
                <w:sz w:val="24"/>
              </w:rPr>
              <w:t>3 четверть</w:t>
            </w:r>
          </w:p>
        </w:tc>
        <w:tc>
          <w:tcPr>
            <w:tcW w:w="860"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b/>
                <w:b/>
                <w:bCs/>
                <w:sz w:val="24"/>
              </w:rPr>
            </w:pPr>
            <w:r>
              <w:rPr>
                <w:b/>
                <w:bCs/>
                <w:sz w:val="24"/>
              </w:rPr>
              <w:t>Итог</w:t>
            </w:r>
          </w:p>
        </w:tc>
      </w:tr>
      <w:tr>
        <w:trPr>
          <w:trHeight w:val="991" w:hRule="atLeast"/>
        </w:trPr>
        <w:tc>
          <w:tcPr>
            <w:tcW w:w="12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b/>
                <w:b/>
                <w:sz w:val="24"/>
                <w:szCs w:val="24"/>
              </w:rPr>
            </w:pPr>
            <w:r>
              <w:rPr>
                <w:rFonts w:eastAsia="Times New Roman"/>
                <w:b/>
                <w:sz w:val="24"/>
                <w:szCs w:val="24"/>
              </w:rPr>
              <w:t>1А</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53%</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b/>
                <w:b/>
                <w:sz w:val="24"/>
                <w:szCs w:val="24"/>
              </w:rPr>
            </w:pPr>
            <w:r>
              <w:rPr>
                <w:rFonts w:eastAsia="Times New Roman"/>
                <w:b/>
                <w:sz w:val="24"/>
                <w:szCs w:val="24"/>
              </w:rPr>
              <w:t>2В</w:t>
            </w:r>
          </w:p>
        </w:tc>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73%</w:t>
            </w:r>
          </w:p>
        </w:tc>
        <w:tc>
          <w:tcPr>
            <w:tcW w:w="60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eastAsia="Times New Roman"/>
                <w:sz w:val="24"/>
                <w:szCs w:val="24"/>
              </w:rPr>
            </w:pPr>
            <w:r>
              <w:rPr>
                <w:rFonts w:eastAsia="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pPr>
            <w:r>
              <w:rPr>
                <w:sz w:val="24"/>
              </w:rPr>
              <w:t>Коммуникативные</w:t>
            </w:r>
          </w:p>
        </w:tc>
        <w:tc>
          <w:tcPr>
            <w:tcW w:w="850"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sz w:val="24"/>
              </w:rPr>
            </w:pPr>
            <w:r>
              <w:rPr>
                <w:sz w:val="24"/>
              </w:rPr>
              <w:t>58,7%</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sz w:val="24"/>
              </w:rPr>
            </w:pPr>
            <w:r>
              <w:rPr>
                <w:sz w:val="24"/>
              </w:rPr>
              <w:t>55,7%</w:t>
            </w:r>
          </w:p>
        </w:tc>
        <w:tc>
          <w:tcPr>
            <w:tcW w:w="860"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sz w:val="24"/>
              </w:rPr>
            </w:pPr>
            <w:r>
              <w:rPr>
                <w:sz w:val="24"/>
              </w:rPr>
              <w:t>64,7%</w:t>
            </w:r>
          </w:p>
        </w:tc>
      </w:tr>
      <w:tr>
        <w:trPr>
          <w:trHeight w:val="991" w:hRule="atLeast"/>
        </w:trPr>
        <w:tc>
          <w:tcPr>
            <w:tcW w:w="4082" w:type="dxa"/>
            <w:gridSpan w:val="4"/>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left"/>
              <w:rPr>
                <w:sz w:val="24"/>
              </w:rPr>
            </w:pPr>
            <w:r>
              <w:rPr>
                <w:sz w:val="24"/>
              </w:rPr>
            </w:r>
          </w:p>
          <w:p>
            <w:pPr>
              <w:pStyle w:val="Normal"/>
              <w:spacing w:lineRule="auto" w:line="240" w:before="0" w:after="0"/>
              <w:jc w:val="left"/>
              <w:rPr>
                <w:b/>
                <w:b/>
                <w:sz w:val="24"/>
              </w:rPr>
            </w:pPr>
            <w:r>
              <w:rPr>
                <w:b/>
                <w:sz w:val="24"/>
              </w:rPr>
            </w:r>
          </w:p>
          <w:p>
            <w:pPr>
              <w:pStyle w:val="Normal"/>
              <w:spacing w:lineRule="auto" w:line="240" w:before="0" w:after="0"/>
              <w:jc w:val="left"/>
              <w:rPr>
                <w:b/>
                <w:b/>
                <w:sz w:val="24"/>
              </w:rPr>
            </w:pPr>
            <w:r>
              <w:rPr>
                <w:b/>
                <w:sz w:val="24"/>
              </w:rPr>
              <w:t>2016-2017 учебный год</w:t>
            </w:r>
          </w:p>
          <w:p>
            <w:pPr>
              <w:pStyle w:val="Normal"/>
              <w:spacing w:lineRule="auto" w:line="240" w:before="0" w:after="0"/>
              <w:jc w:val="left"/>
              <w:rPr>
                <w:sz w:val="24"/>
              </w:rPr>
            </w:pPr>
            <w:r>
              <w:rPr>
                <w:b/>
                <w:sz w:val="24"/>
              </w:rPr>
              <w:t>(ЭМУ-Эрудит)</w:t>
            </w:r>
          </w:p>
        </w:tc>
        <w:tc>
          <w:tcPr>
            <w:tcW w:w="60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4"/>
              </w:rPr>
            </w:pPr>
            <w:r>
              <w:rPr>
                <w:b/>
                <w:sz w:val="24"/>
              </w:rPr>
              <w:t>2А</w:t>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b/>
                <w:b/>
                <w:bCs/>
                <w:sz w:val="24"/>
                <w:szCs w:val="24"/>
              </w:rPr>
            </w:pPr>
            <w:r>
              <w:rPr>
                <w:rFonts w:eastAsia="Times New Roman"/>
                <w:b/>
                <w:bCs/>
                <w:sz w:val="24"/>
                <w:szCs w:val="24"/>
              </w:rPr>
              <w:t>УУД</w:t>
            </w:r>
          </w:p>
        </w:tc>
        <w:tc>
          <w:tcPr>
            <w:tcW w:w="850"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b/>
                <w:b/>
                <w:bCs/>
                <w:sz w:val="24"/>
                <w:szCs w:val="24"/>
              </w:rPr>
            </w:pPr>
            <w:r>
              <w:rPr>
                <w:rFonts w:eastAsia="Times New Roman"/>
                <w:b/>
                <w:bCs/>
                <w:sz w:val="24"/>
                <w:szCs w:val="24"/>
              </w:rPr>
              <w:t>Вход</w:t>
            </w:r>
          </w:p>
        </w:tc>
        <w:tc>
          <w:tcPr>
            <w:tcW w:w="2266"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b/>
                <w:b/>
                <w:bCs/>
                <w:sz w:val="24"/>
                <w:szCs w:val="24"/>
              </w:rPr>
            </w:pPr>
            <w:r>
              <w:rPr>
                <w:rFonts w:eastAsia="Times New Roman"/>
                <w:b/>
                <w:bCs/>
                <w:sz w:val="24"/>
                <w:szCs w:val="24"/>
              </w:rPr>
              <w:t>3 четверть</w:t>
            </w:r>
          </w:p>
        </w:tc>
      </w:tr>
      <w:tr>
        <w:trPr>
          <w:trHeight w:val="991" w:hRule="atLeast"/>
        </w:trPr>
        <w:tc>
          <w:tcPr>
            <w:tcW w:w="4082"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200"/>
              <w:rPr>
                <w:rFonts w:eastAsia="Times New Roman"/>
                <w:b/>
                <w:b/>
                <w:bCs/>
                <w:sz w:val="24"/>
                <w:szCs w:val="24"/>
              </w:rPr>
            </w:pPr>
            <w:r>
              <w:rPr>
                <w:rFonts w:eastAsia="Times New Roman"/>
                <w:b/>
                <w:bCs/>
                <w:sz w:val="24"/>
                <w:szCs w:val="24"/>
              </w:rPr>
            </w:r>
          </w:p>
        </w:tc>
        <w:tc>
          <w:tcPr>
            <w:tcW w:w="60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eastAsia="Times New Roman"/>
                <w:sz w:val="24"/>
                <w:szCs w:val="24"/>
              </w:rPr>
            </w:pPr>
            <w:r>
              <w:rPr>
                <w:rFonts w:eastAsia="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pPr>
            <w:r>
              <w:rPr>
                <w:rFonts w:eastAsia="Times New Roman"/>
                <w:sz w:val="24"/>
                <w:szCs w:val="24"/>
              </w:rPr>
              <w:t>Коммуникативные</w:t>
            </w:r>
          </w:p>
        </w:tc>
        <w:tc>
          <w:tcPr>
            <w:tcW w:w="850"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sz w:val="24"/>
                <w:szCs w:val="24"/>
              </w:rPr>
            </w:pPr>
            <w:r>
              <w:rPr>
                <w:rFonts w:eastAsia="Times New Roman"/>
                <w:sz w:val="24"/>
                <w:szCs w:val="24"/>
              </w:rPr>
              <w:t>47,7%</w:t>
            </w:r>
          </w:p>
        </w:tc>
        <w:tc>
          <w:tcPr>
            <w:tcW w:w="2266"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sz w:val="24"/>
                <w:szCs w:val="24"/>
              </w:rPr>
            </w:pPr>
            <w:r>
              <w:rPr>
                <w:rFonts w:eastAsia="Times New Roman"/>
                <w:sz w:val="24"/>
                <w:szCs w:val="24"/>
              </w:rPr>
              <w:t>65,0%</w:t>
            </w:r>
          </w:p>
        </w:tc>
      </w:tr>
      <w:tr>
        <w:trPr>
          <w:trHeight w:val="991" w:hRule="atLeast"/>
        </w:trPr>
        <w:tc>
          <w:tcPr>
            <w:tcW w:w="12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Среднее</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70%</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Среднее</w:t>
            </w:r>
          </w:p>
        </w:tc>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74%</w:t>
            </w:r>
          </w:p>
        </w:tc>
        <w:tc>
          <w:tcPr>
            <w:tcW w:w="60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4"/>
              </w:rPr>
            </w:pPr>
            <w:r>
              <w:rPr>
                <w:b/>
                <w:sz w:val="24"/>
              </w:rPr>
              <w:t>3В</w:t>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b/>
                <w:b/>
                <w:bCs/>
                <w:sz w:val="24"/>
                <w:szCs w:val="24"/>
              </w:rPr>
            </w:pPr>
            <w:r>
              <w:rPr>
                <w:rFonts w:eastAsia="Times New Roman"/>
                <w:b/>
                <w:bCs/>
                <w:sz w:val="24"/>
                <w:szCs w:val="24"/>
              </w:rPr>
              <w:t>УУД</w:t>
            </w:r>
          </w:p>
        </w:tc>
        <w:tc>
          <w:tcPr>
            <w:tcW w:w="850"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b/>
                <w:b/>
                <w:bCs/>
                <w:sz w:val="24"/>
                <w:szCs w:val="24"/>
              </w:rPr>
            </w:pPr>
            <w:r>
              <w:rPr>
                <w:rFonts w:eastAsia="Times New Roman"/>
                <w:b/>
                <w:bCs/>
                <w:sz w:val="24"/>
                <w:szCs w:val="24"/>
              </w:rPr>
              <w:t>Вход</w:t>
            </w:r>
          </w:p>
        </w:tc>
        <w:tc>
          <w:tcPr>
            <w:tcW w:w="2266"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b/>
                <w:b/>
                <w:bCs/>
                <w:sz w:val="24"/>
                <w:szCs w:val="24"/>
              </w:rPr>
            </w:pPr>
            <w:r>
              <w:rPr>
                <w:rFonts w:eastAsia="Times New Roman"/>
                <w:b/>
                <w:bCs/>
                <w:sz w:val="24"/>
                <w:szCs w:val="24"/>
              </w:rPr>
              <w:t>3 четверть</w:t>
            </w:r>
          </w:p>
        </w:tc>
      </w:tr>
      <w:tr>
        <w:trPr>
          <w:trHeight w:val="991" w:hRule="atLeast"/>
        </w:trPr>
        <w:tc>
          <w:tcPr>
            <w:tcW w:w="12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b/>
                <w:b/>
                <w:sz w:val="24"/>
                <w:szCs w:val="24"/>
              </w:rPr>
            </w:pPr>
            <w:r>
              <w:rPr>
                <w:rFonts w:eastAsia="Times New Roman"/>
                <w:b/>
                <w:sz w:val="24"/>
                <w:szCs w:val="24"/>
              </w:rPr>
              <w:t>2А</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73%</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b/>
                <w:b/>
                <w:sz w:val="24"/>
                <w:szCs w:val="24"/>
              </w:rPr>
            </w:pPr>
            <w:r>
              <w:rPr>
                <w:rFonts w:eastAsia="Times New Roman"/>
                <w:b/>
                <w:sz w:val="24"/>
                <w:szCs w:val="24"/>
              </w:rPr>
              <w:t>3В</w:t>
            </w:r>
          </w:p>
        </w:tc>
        <w:tc>
          <w:tcPr>
            <w:tcW w:w="6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eastAsia="Times New Roman"/>
                <w:sz w:val="24"/>
                <w:szCs w:val="24"/>
              </w:rPr>
            </w:pPr>
            <w:r>
              <w:rPr>
                <w:rFonts w:eastAsia="Times New Roman"/>
                <w:sz w:val="24"/>
                <w:szCs w:val="24"/>
              </w:rPr>
              <w:t>77%</w:t>
            </w:r>
          </w:p>
        </w:tc>
        <w:tc>
          <w:tcPr>
            <w:tcW w:w="60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eastAsia="Times New Roman"/>
                <w:sz w:val="24"/>
                <w:szCs w:val="24"/>
              </w:rPr>
            </w:pPr>
            <w:r>
              <w:rPr>
                <w:rFonts w:eastAsia="Times New Roman"/>
                <w:sz w:val="24"/>
                <w:szCs w:val="24"/>
              </w:rPr>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pPr>
            <w:r>
              <w:rPr>
                <w:rFonts w:eastAsia="Times New Roman"/>
                <w:sz w:val="24"/>
                <w:szCs w:val="24"/>
              </w:rPr>
              <w:t>Коммуникативные</w:t>
            </w:r>
          </w:p>
        </w:tc>
        <w:tc>
          <w:tcPr>
            <w:tcW w:w="850"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sz w:val="24"/>
                <w:szCs w:val="24"/>
              </w:rPr>
            </w:pPr>
            <w:r>
              <w:rPr>
                <w:rFonts w:eastAsia="Times New Roman"/>
                <w:sz w:val="24"/>
                <w:szCs w:val="24"/>
              </w:rPr>
              <w:t>47,0%</w:t>
            </w:r>
          </w:p>
        </w:tc>
        <w:tc>
          <w:tcPr>
            <w:tcW w:w="2266"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200"/>
              <w:rPr>
                <w:rFonts w:eastAsia="Times New Roman"/>
                <w:sz w:val="24"/>
                <w:szCs w:val="24"/>
              </w:rPr>
            </w:pPr>
            <w:r>
              <w:rPr>
                <w:rFonts w:eastAsia="Times New Roman"/>
                <w:sz w:val="24"/>
                <w:szCs w:val="24"/>
              </w:rPr>
              <w:t>50,7%</w:t>
            </w:r>
          </w:p>
        </w:tc>
      </w:tr>
    </w:tbl>
    <w:p>
      <w:pPr>
        <w:pStyle w:val="Normal"/>
        <w:autoSpaceDE w:val="false"/>
        <w:spacing w:before="0" w:after="0"/>
        <w:ind w:firstLine="709"/>
        <w:contextualSpacing/>
        <w:jc w:val="both"/>
        <w:rPr/>
      </w:pPr>
      <w:r>
        <w:rPr/>
      </w:r>
    </w:p>
    <w:p>
      <w:pPr>
        <w:pStyle w:val="Normal"/>
        <w:autoSpaceDE w:val="false"/>
        <w:spacing w:before="0" w:after="0"/>
        <w:ind w:firstLine="709"/>
        <w:contextualSpacing/>
        <w:jc w:val="both"/>
        <w:rPr/>
      </w:pPr>
      <w:r>
        <w:rPr/>
      </w:r>
    </w:p>
    <w:p>
      <w:pPr>
        <w:pStyle w:val="Normal"/>
        <w:autoSpaceDE w:val="false"/>
        <w:spacing w:before="0" w:after="0"/>
        <w:ind w:firstLine="709"/>
        <w:contextualSpacing/>
        <w:jc w:val="both"/>
        <w:rPr/>
      </w:pPr>
      <w:r>
        <w:rPr/>
        <w:t>Данные независимой экспертизы подтверждают повышение уровня развития коммуникативных УУД в классах, где дети обучаются по сингапурской методике. Также наблюдается рост в развитии метапредметных умений всех групп (познавательных и регулятивных) в целом. Данные представлены в таблицах и диаграммах:</w:t>
      </w:r>
    </w:p>
    <w:p>
      <w:pPr>
        <w:pStyle w:val="Normal"/>
        <w:autoSpaceDE w:val="false"/>
        <w:spacing w:before="0" w:after="0"/>
        <w:ind w:firstLine="709"/>
        <w:contextualSpacing/>
        <w:jc w:val="both"/>
        <w:rPr/>
      </w:pPr>
      <w:r>
        <w:rPr/>
      </w:r>
    </w:p>
    <w:tbl>
      <w:tblPr>
        <w:tblW w:w="10281" w:type="dxa"/>
        <w:jc w:val="center"/>
        <w:tblInd w:w="0" w:type="dxa"/>
        <w:tblLayout w:type="fixed"/>
        <w:tblCellMar>
          <w:top w:w="0" w:type="dxa"/>
          <w:left w:w="108" w:type="dxa"/>
          <w:bottom w:w="0" w:type="dxa"/>
          <w:right w:w="108" w:type="dxa"/>
        </w:tblCellMar>
      </w:tblPr>
      <w:tblGrid>
        <w:gridCol w:w="10281"/>
      </w:tblGrid>
      <w:tr>
        <w:trPr/>
        <w:tc>
          <w:tcPr>
            <w:tcW w:w="10281" w:type="dxa"/>
            <w:tcBorders/>
          </w:tcPr>
          <w:p>
            <w:pPr>
              <w:pStyle w:val="Normal"/>
              <w:autoSpaceDE w:val="false"/>
              <w:spacing w:before="0" w:after="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t>Класс</w:t>
            </w:r>
          </w:p>
          <w:p>
            <w:pPr>
              <w:pStyle w:val="Normal"/>
              <w:autoSpaceDE w:val="false"/>
              <w:spacing w:before="0" w:after="0"/>
              <w:contextualSpacing/>
              <w:jc w:val="both"/>
              <w:rPr/>
            </w:pPr>
            <w:r>
              <w:rPr/>
            </w:r>
            <w:r>
              <mc:AlternateContent>
                <mc:Choice Requires="wps">
                  <w:drawing>
                    <wp:anchor behindDoc="0" distT="0" distB="0" distL="114300" distR="114300" simplePos="0" locked="0" layoutInCell="1" allowOverlap="1" relativeHeight="12">
                      <wp:simplePos x="0" y="0"/>
                      <wp:positionH relativeFrom="page">
                        <wp:posOffset>753745</wp:posOffset>
                      </wp:positionH>
                      <wp:positionV relativeFrom="paragraph">
                        <wp:posOffset>85725</wp:posOffset>
                      </wp:positionV>
                      <wp:extent cx="6391275" cy="858520"/>
                      <wp:effectExtent l="0" t="0" r="0" b="0"/>
                      <wp:wrapSquare wrapText="bothSides"/>
                      <wp:docPr id="1" name="Frame1"/>
                      <a:graphic xmlns:a="http://schemas.openxmlformats.org/drawingml/2006/main">
                        <a:graphicData uri="http://schemas.microsoft.com/office/word/2010/wordprocessingShape">
                          <wps:wsp>
                            <wps:cNvSpPr txBox="1"/>
                            <wps:spPr>
                              <a:xfrm>
                                <a:off x="0" y="0"/>
                                <a:ext cx="6391275" cy="858520"/>
                              </a:xfrm>
                              <a:prstGeom prst="rect"/>
                              <a:solidFill>
                                <a:srgbClr val="FFFFFF"/>
                              </a:solidFill>
                            </wps:spPr>
                            <wps:txbx>
                              <w:txbxContent>
                                <w:tbl>
                                  <w:tblPr>
                                    <w:tblW w:w="5000" w:type="pct"/>
                                    <w:jc w:val="left"/>
                                    <w:tblInd w:w="-5" w:type="dxa"/>
                                    <w:tblLayout w:type="fixed"/>
                                    <w:tblCellMar>
                                      <w:top w:w="0" w:type="dxa"/>
                                      <w:left w:w="108" w:type="dxa"/>
                                      <w:bottom w:w="0" w:type="dxa"/>
                                      <w:right w:w="108" w:type="dxa"/>
                                    </w:tblCellMar>
                                  </w:tblPr>
                                  <w:tblGrid>
                                    <w:gridCol w:w="1450"/>
                                    <w:gridCol w:w="1784"/>
                                    <w:gridCol w:w="1820"/>
                                    <w:gridCol w:w="2427"/>
                                    <w:gridCol w:w="2584"/>
                                  </w:tblGrid>
                                  <w:tr>
                                    <w:trPr>
                                      <w:trHeight w:val="561" w:hRule="atLeast"/>
                                    </w:trPr>
                                    <w:tc>
                                      <w:tcPr>
                                        <w:tcW w:w="1450"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t>Рост</w:t>
                                        </w:r>
                                      </w:p>
                                    </w:tc>
                                    <w:tc>
                                      <w:tcPr>
                                        <w:tcW w:w="1784"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t>2016, год</w:t>
                                        </w:r>
                                      </w:p>
                                    </w:tc>
                                    <w:tc>
                                      <w:tcPr>
                                        <w:tcW w:w="1820"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t>2017, вход</w:t>
                                        </w:r>
                                      </w:p>
                                    </w:tc>
                                    <w:tc>
                                      <w:tcPr>
                                        <w:tcW w:w="2427"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t>2017, 3 чет.</w:t>
                                        </w:r>
                                      </w:p>
                                    </w:tc>
                                    <w:tc>
                                      <w:tcPr>
                                        <w:tcW w:w="2584"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napToGrid w:val="false"/>
                                          <w:spacing w:before="0" w:after="20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r>
                                      </w:p>
                                    </w:tc>
                                  </w:tr>
                                  <w:tr>
                                    <w:trPr>
                                      <w:trHeight w:val="414" w:hRule="atLeast"/>
                                    </w:trPr>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Akrobat;Courier New" w:hAnsi="Akrobat;Courier New" w:eastAsia="Times New Roman" w:cs="Akrobat;Courier New"/>
                                            <w:color w:val="000000"/>
                                          </w:rPr>
                                        </w:pPr>
                                        <w:r>
                                          <w:rPr>
                                            <w:rFonts w:eastAsia="Times New Roman" w:cs="Akrobat;Courier New" w:ascii="Akrobat;Courier New" w:hAnsi="Akrobat;Courier New"/>
                                            <w:color w:val="000000"/>
                                          </w:rPr>
                                          <w:t>2а</w:t>
                                        </w:r>
                                      </w:p>
                                    </w:tc>
                                    <w:tc>
                                      <w:tcPr>
                                        <w:tcW w:w="178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Akrobat;Courier New" w:hAnsi="Akrobat;Courier New" w:eastAsia="Times New Roman" w:cs="Akrobat;Courier New"/>
                                            <w:color w:val="000000"/>
                                          </w:rPr>
                                        </w:pPr>
                                        <w:r>
                                          <w:rPr>
                                            <w:rFonts w:eastAsia="Times New Roman" w:cs="Akrobat;Courier New" w:ascii="Akrobat;Courier New" w:hAnsi="Akrobat;Courier New"/>
                                            <w:color w:val="000000"/>
                                          </w:rPr>
                                          <w:t>0,21</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Akrobat;Courier New" w:hAnsi="Akrobat;Courier New" w:eastAsia="Times New Roman" w:cs="Akrobat;Courier New"/>
                                            <w:color w:val="000000"/>
                                          </w:rPr>
                                        </w:pPr>
                                        <w:r>
                                          <w:rPr>
                                            <w:rFonts w:eastAsia="Times New Roman" w:cs="Akrobat;Courier New" w:ascii="Akrobat;Courier New" w:hAnsi="Akrobat;Courier New"/>
                                            <w:color w:val="000000"/>
                                          </w:rPr>
                                          <w:t>52,14</w:t>
                                        </w:r>
                                      </w:p>
                                    </w:tc>
                                    <w:tc>
                                      <w:tcPr>
                                        <w:tcW w:w="242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Akrobat;Courier New" w:hAnsi="Akrobat;Courier New" w:eastAsia="Times New Roman" w:cs="Akrobat;Courier New"/>
                                            <w:color w:val="000000"/>
                                          </w:rPr>
                                        </w:pPr>
                                        <w:r>
                                          <w:rPr>
                                            <w:rFonts w:eastAsia="Times New Roman" w:cs="Akrobat;Courier New" w:ascii="Akrobat;Courier New" w:hAnsi="Akrobat;Courier New"/>
                                            <w:color w:val="000000"/>
                                          </w:rPr>
                                          <w:t>57,3</w:t>
                                        </w:r>
                                      </w:p>
                                    </w:tc>
                                    <w:tc>
                                      <w:tcPr>
                                        <w:tcW w:w="258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Akrobat;Courier New" w:hAnsi="Akrobat;Courier New" w:eastAsia="Times New Roman" w:cs="Akrobat;Courier New"/>
                                            <w:color w:val="000000"/>
                                          </w:rPr>
                                        </w:pPr>
                                        <w:r>
                                          <w:rPr>
                                            <w:rFonts w:eastAsia="Times New Roman" w:cs="Akrobat;Courier New" w:ascii="Akrobat;Courier New" w:hAnsi="Akrobat;Courier New"/>
                                            <w:color w:val="000000"/>
                                          </w:rPr>
                                          <w:t>60,8</w:t>
                                        </w:r>
                                      </w:p>
                                    </w:tc>
                                  </w:tr>
                                </w:tbl>
                              </w:txbxContent>
                            </wps:txbx>
                            <wps:bodyPr anchor="t" lIns="0" tIns="0" rIns="0" bIns="0">
                              <a:noAutofit/>
                            </wps:bodyPr>
                          </wps:wsp>
                        </a:graphicData>
                      </a:graphic>
                      <wp14:sizeRelH relativeFrom="margin">
                        <wp14:pctWidth>100000</wp14:pctWidth>
                      </wp14:sizeRelH>
                    </wp:anchor>
                  </w:drawing>
                </mc:Choice>
                <mc:Fallback>
                  <w:pict>
                    <v:rect style="position:absolute;rotation:0;width:503.25pt;height:67.6pt;mso-wrap-distance-left:9pt;mso-wrap-distance-right:9pt;mso-wrap-distance-top:0pt;mso-wrap-distance-bottom:0pt;margin-top:6.75pt;mso-position-vertical-relative:text;margin-left:59.35pt;mso-position-horizontal-relative:page">
                      <v:textbox inset="0in,0in,0in,0in">
                        <w:txbxContent>
                          <w:tbl>
                            <w:tblPr>
                              <w:tblW w:w="5000" w:type="pct"/>
                              <w:jc w:val="left"/>
                              <w:tblInd w:w="-5" w:type="dxa"/>
                              <w:tblLayout w:type="fixed"/>
                              <w:tblCellMar>
                                <w:top w:w="0" w:type="dxa"/>
                                <w:left w:w="108" w:type="dxa"/>
                                <w:bottom w:w="0" w:type="dxa"/>
                                <w:right w:w="108" w:type="dxa"/>
                              </w:tblCellMar>
                            </w:tblPr>
                            <w:tblGrid>
                              <w:gridCol w:w="1450"/>
                              <w:gridCol w:w="1784"/>
                              <w:gridCol w:w="1820"/>
                              <w:gridCol w:w="2427"/>
                              <w:gridCol w:w="2584"/>
                            </w:tblGrid>
                            <w:tr>
                              <w:trPr>
                                <w:trHeight w:val="561" w:hRule="atLeast"/>
                              </w:trPr>
                              <w:tc>
                                <w:tcPr>
                                  <w:tcW w:w="1450"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t>Рост</w:t>
                                  </w:r>
                                </w:p>
                              </w:tc>
                              <w:tc>
                                <w:tcPr>
                                  <w:tcW w:w="1784"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t>2016, год</w:t>
                                  </w:r>
                                </w:p>
                              </w:tc>
                              <w:tc>
                                <w:tcPr>
                                  <w:tcW w:w="1820"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t>2017, вход</w:t>
                                  </w:r>
                                </w:p>
                              </w:tc>
                              <w:tc>
                                <w:tcPr>
                                  <w:tcW w:w="2427"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t>2017, 3 чет.</w:t>
                                  </w:r>
                                </w:p>
                              </w:tc>
                              <w:tc>
                                <w:tcPr>
                                  <w:tcW w:w="2584"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napToGrid w:val="false"/>
                                    <w:spacing w:before="0" w:after="200"/>
                                    <w:rPr>
                                      <w:rFonts w:ascii="Akrobat;Courier New" w:hAnsi="Akrobat;Courier New" w:eastAsia="Times New Roman" w:cs="Akrobat;Courier New"/>
                                      <w:b/>
                                      <w:b/>
                                      <w:bCs/>
                                      <w:color w:val="000000"/>
                                    </w:rPr>
                                  </w:pPr>
                                  <w:r>
                                    <w:rPr>
                                      <w:rFonts w:eastAsia="Times New Roman" w:cs="Akrobat;Courier New" w:ascii="Akrobat;Courier New" w:hAnsi="Akrobat;Courier New"/>
                                      <w:b/>
                                      <w:bCs/>
                                      <w:color w:val="000000"/>
                                    </w:rPr>
                                  </w:r>
                                </w:p>
                              </w:tc>
                            </w:tr>
                            <w:tr>
                              <w:trPr>
                                <w:trHeight w:val="414" w:hRule="atLeast"/>
                              </w:trPr>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Akrobat;Courier New" w:hAnsi="Akrobat;Courier New" w:eastAsia="Times New Roman" w:cs="Akrobat;Courier New"/>
                                      <w:color w:val="000000"/>
                                    </w:rPr>
                                  </w:pPr>
                                  <w:r>
                                    <w:rPr>
                                      <w:rFonts w:eastAsia="Times New Roman" w:cs="Akrobat;Courier New" w:ascii="Akrobat;Courier New" w:hAnsi="Akrobat;Courier New"/>
                                      <w:color w:val="000000"/>
                                    </w:rPr>
                                    <w:t>2а</w:t>
                                  </w:r>
                                </w:p>
                              </w:tc>
                              <w:tc>
                                <w:tcPr>
                                  <w:tcW w:w="178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Akrobat;Courier New" w:hAnsi="Akrobat;Courier New" w:eastAsia="Times New Roman" w:cs="Akrobat;Courier New"/>
                                      <w:color w:val="000000"/>
                                    </w:rPr>
                                  </w:pPr>
                                  <w:r>
                                    <w:rPr>
                                      <w:rFonts w:eastAsia="Times New Roman" w:cs="Akrobat;Courier New" w:ascii="Akrobat;Courier New" w:hAnsi="Akrobat;Courier New"/>
                                      <w:color w:val="000000"/>
                                    </w:rPr>
                                    <w:t>0,21</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Akrobat;Courier New" w:hAnsi="Akrobat;Courier New" w:eastAsia="Times New Roman" w:cs="Akrobat;Courier New"/>
                                      <w:color w:val="000000"/>
                                    </w:rPr>
                                  </w:pPr>
                                  <w:r>
                                    <w:rPr>
                                      <w:rFonts w:eastAsia="Times New Roman" w:cs="Akrobat;Courier New" w:ascii="Akrobat;Courier New" w:hAnsi="Akrobat;Courier New"/>
                                      <w:color w:val="000000"/>
                                    </w:rPr>
                                    <w:t>52,14</w:t>
                                  </w:r>
                                </w:p>
                              </w:tc>
                              <w:tc>
                                <w:tcPr>
                                  <w:tcW w:w="242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Akrobat;Courier New" w:hAnsi="Akrobat;Courier New" w:eastAsia="Times New Roman" w:cs="Akrobat;Courier New"/>
                                      <w:color w:val="000000"/>
                                    </w:rPr>
                                  </w:pPr>
                                  <w:r>
                                    <w:rPr>
                                      <w:rFonts w:eastAsia="Times New Roman" w:cs="Akrobat;Courier New" w:ascii="Akrobat;Courier New" w:hAnsi="Akrobat;Courier New"/>
                                      <w:color w:val="000000"/>
                                    </w:rPr>
                                    <w:t>57,3</w:t>
                                  </w:r>
                                </w:p>
                              </w:tc>
                              <w:tc>
                                <w:tcPr>
                                  <w:tcW w:w="258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ascii="Akrobat;Courier New" w:hAnsi="Akrobat;Courier New" w:eastAsia="Times New Roman" w:cs="Akrobat;Courier New"/>
                                      <w:color w:val="000000"/>
                                    </w:rPr>
                                  </w:pPr>
                                  <w:r>
                                    <w:rPr>
                                      <w:rFonts w:eastAsia="Times New Roman" w:cs="Akrobat;Courier New" w:ascii="Akrobat;Courier New" w:hAnsi="Akrobat;Courier New"/>
                                      <w:color w:val="000000"/>
                                    </w:rPr>
                                    <w:t>60,8</w:t>
                                  </w:r>
                                </w:p>
                              </w:tc>
                            </w:tr>
                          </w:tbl>
                        </w:txbxContent>
                      </v:textbox>
                      <w10:wrap type="square"/>
                    </v:rect>
                  </w:pict>
                </mc:Fallback>
              </mc:AlternateContent>
            </w:r>
          </w:p>
        </w:tc>
      </w:tr>
      <w:tr>
        <w:trPr/>
        <w:tc>
          <w:tcPr>
            <w:tcW w:w="10281" w:type="dxa"/>
            <w:tcBorders/>
          </w:tcPr>
          <w:p>
            <w:pPr>
              <w:pStyle w:val="Normal"/>
              <w:autoSpaceDE w:val="false"/>
              <w:spacing w:before="0" w:after="0"/>
              <w:contextualSpacing/>
              <w:rPr/>
            </w:pPr>
            <w:r>
              <w:rPr/>
              <w:drawing>
                <wp:inline distT="0" distB="0" distL="0" distR="0">
                  <wp:extent cx="4248150" cy="1462405"/>
                  <wp:effectExtent l="0" t="0" r="0" b="0"/>
                  <wp:docPr id="2" name="Диаграмма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иаграмма 1" descr=""/>
                          <pic:cNvPicPr>
                            <a:picLocks noChangeAspect="1" noChangeArrowheads="1"/>
                          </pic:cNvPicPr>
                        </pic:nvPicPr>
                        <pic:blipFill>
                          <a:blip r:embed="rId8"/>
                          <a:srcRect l="-8" t="-26" r="-8" b="-26"/>
                          <a:stretch>
                            <a:fillRect/>
                          </a:stretch>
                        </pic:blipFill>
                        <pic:spPr bwMode="auto">
                          <a:xfrm>
                            <a:off x="0" y="0"/>
                            <a:ext cx="4248150" cy="1462405"/>
                          </a:xfrm>
                          <a:prstGeom prst="rect">
                            <a:avLst/>
                          </a:prstGeom>
                        </pic:spPr>
                      </pic:pic>
                    </a:graphicData>
                  </a:graphic>
                </wp:inline>
              </w:drawing>
            </w:r>
          </w:p>
        </w:tc>
      </w:tr>
      <w:tr>
        <w:trPr/>
        <w:tc>
          <w:tcPr>
            <w:tcW w:w="10281" w:type="dxa"/>
            <w:tcBorders/>
          </w:tcPr>
          <w:p>
            <w:pPr>
              <w:pStyle w:val="Normal"/>
              <w:autoSpaceDE w:val="false"/>
              <w:spacing w:before="0" w:after="0"/>
              <w:contextualSpacing/>
              <w:jc w:val="both"/>
              <w:rPr/>
            </w:pPr>
            <w:r>
              <w:rPr/>
            </w:r>
            <w:r>
              <mc:AlternateContent>
                <mc:Choice Requires="wps">
                  <w:drawing>
                    <wp:anchor behindDoc="0" distT="0" distB="0" distL="114300" distR="114300" simplePos="0" locked="0" layoutInCell="1" allowOverlap="1" relativeHeight="13">
                      <wp:simplePos x="0" y="0"/>
                      <wp:positionH relativeFrom="page">
                        <wp:posOffset>784225</wp:posOffset>
                      </wp:positionH>
                      <wp:positionV relativeFrom="paragraph">
                        <wp:posOffset>-8890</wp:posOffset>
                      </wp:positionV>
                      <wp:extent cx="6391275" cy="735965"/>
                      <wp:effectExtent l="0" t="0" r="0" b="0"/>
                      <wp:wrapSquare wrapText="bothSides"/>
                      <wp:docPr id="3" name="Frame2"/>
                      <a:graphic xmlns:a="http://schemas.openxmlformats.org/drawingml/2006/main">
                        <a:graphicData uri="http://schemas.microsoft.com/office/word/2010/wordprocessingShape">
                          <wps:wsp>
                            <wps:cNvSpPr txBox="1"/>
                            <wps:spPr>
                              <a:xfrm>
                                <a:off x="0" y="0"/>
                                <a:ext cx="6391275" cy="735965"/>
                              </a:xfrm>
                              <a:prstGeom prst="rect"/>
                              <a:solidFill>
                                <a:srgbClr val="FFFFFF"/>
                              </a:solidFill>
                            </wps:spPr>
                            <wps:txbx>
                              <w:txbxContent>
                                <w:tbl>
                                  <w:tblPr>
                                    <w:tblW w:w="5000" w:type="pct"/>
                                    <w:jc w:val="left"/>
                                    <w:tblInd w:w="-5" w:type="dxa"/>
                                    <w:tblLayout w:type="fixed"/>
                                    <w:tblCellMar>
                                      <w:top w:w="0" w:type="dxa"/>
                                      <w:left w:w="108" w:type="dxa"/>
                                      <w:bottom w:w="0" w:type="dxa"/>
                                      <w:right w:w="108" w:type="dxa"/>
                                    </w:tblCellMar>
                                  </w:tblPr>
                                  <w:tblGrid>
                                    <w:gridCol w:w="1535"/>
                                    <w:gridCol w:w="1285"/>
                                    <w:gridCol w:w="2055"/>
                                    <w:gridCol w:w="2610"/>
                                    <w:gridCol w:w="2580"/>
                                  </w:tblGrid>
                                  <w:tr>
                                    <w:trPr>
                                      <w:trHeight w:val="569" w:hRule="atLeast"/>
                                    </w:trPr>
                                    <w:tc>
                                      <w:tcPr>
                                        <w:tcW w:w="1535"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Класс</w:t>
                                        </w:r>
                                      </w:p>
                                    </w:tc>
                                    <w:tc>
                                      <w:tcPr>
                                        <w:tcW w:w="1285"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Рост</w:t>
                                        </w:r>
                                      </w:p>
                                    </w:tc>
                                    <w:tc>
                                      <w:tcPr>
                                        <w:tcW w:w="2055"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2016, год</w:t>
                                        </w:r>
                                      </w:p>
                                    </w:tc>
                                    <w:tc>
                                      <w:tcPr>
                                        <w:tcW w:w="2610"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2017, вход</w:t>
                                        </w:r>
                                      </w:p>
                                    </w:tc>
                                    <w:tc>
                                      <w:tcPr>
                                        <w:tcW w:w="2580"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2017, 3 чет.</w:t>
                                        </w:r>
                                      </w:p>
                                    </w:tc>
                                  </w:tr>
                                  <w:tr>
                                    <w:trPr>
                                      <w:trHeight w:val="507" w:hRule="atLeast"/>
                                    </w:trPr>
                                    <w:tc>
                                      <w:tcPr>
                                        <w:tcW w:w="153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3в</w:t>
                                        </w:r>
                                      </w:p>
                                    </w:tc>
                                    <w:tc>
                                      <w:tcPr>
                                        <w:tcW w:w="128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0,20</w:t>
                                        </w:r>
                                      </w:p>
                                    </w:tc>
                                    <w:tc>
                                      <w:tcPr>
                                        <w:tcW w:w="20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51,14</w:t>
                                        </w:r>
                                      </w:p>
                                    </w:tc>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56,7</w:t>
                                        </w:r>
                                      </w:p>
                                    </w:tc>
                                    <w:tc>
                                      <w:tcPr>
                                        <w:tcW w:w="258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60,0</w:t>
                                        </w:r>
                                      </w:p>
                                    </w:tc>
                                  </w:tr>
                                </w:tbl>
                              </w:txbxContent>
                            </wps:txbx>
                            <wps:bodyPr anchor="t" lIns="0" tIns="0" rIns="0" bIns="0">
                              <a:noAutofit/>
                            </wps:bodyPr>
                          </wps:wsp>
                        </a:graphicData>
                      </a:graphic>
                      <wp14:sizeRelH relativeFrom="margin">
                        <wp14:pctWidth>100000</wp14:pctWidth>
                      </wp14:sizeRelH>
                    </wp:anchor>
                  </w:drawing>
                </mc:Choice>
                <mc:Fallback>
                  <w:pict>
                    <v:rect style="position:absolute;rotation:0;width:503.25pt;height:57.95pt;mso-wrap-distance-left:9pt;mso-wrap-distance-right:9pt;mso-wrap-distance-top:0pt;mso-wrap-distance-bottom:0pt;margin-top:-0.7pt;mso-position-vertical-relative:text;margin-left:61.75pt;mso-position-horizontal-relative:page">
                      <v:textbox inset="0in,0in,0in,0in">
                        <w:txbxContent>
                          <w:tbl>
                            <w:tblPr>
                              <w:tblW w:w="5000" w:type="pct"/>
                              <w:jc w:val="left"/>
                              <w:tblInd w:w="-5" w:type="dxa"/>
                              <w:tblLayout w:type="fixed"/>
                              <w:tblCellMar>
                                <w:top w:w="0" w:type="dxa"/>
                                <w:left w:w="108" w:type="dxa"/>
                                <w:bottom w:w="0" w:type="dxa"/>
                                <w:right w:w="108" w:type="dxa"/>
                              </w:tblCellMar>
                            </w:tblPr>
                            <w:tblGrid>
                              <w:gridCol w:w="1535"/>
                              <w:gridCol w:w="1285"/>
                              <w:gridCol w:w="2055"/>
                              <w:gridCol w:w="2610"/>
                              <w:gridCol w:w="2580"/>
                            </w:tblGrid>
                            <w:tr>
                              <w:trPr>
                                <w:trHeight w:val="569" w:hRule="atLeast"/>
                              </w:trPr>
                              <w:tc>
                                <w:tcPr>
                                  <w:tcW w:w="1535"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Класс</w:t>
                                  </w:r>
                                </w:p>
                              </w:tc>
                              <w:tc>
                                <w:tcPr>
                                  <w:tcW w:w="1285"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Рост</w:t>
                                  </w:r>
                                </w:p>
                              </w:tc>
                              <w:tc>
                                <w:tcPr>
                                  <w:tcW w:w="2055"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2016, год</w:t>
                                  </w:r>
                                </w:p>
                              </w:tc>
                              <w:tc>
                                <w:tcPr>
                                  <w:tcW w:w="2610"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2017, вход</w:t>
                                  </w:r>
                                </w:p>
                              </w:tc>
                              <w:tc>
                                <w:tcPr>
                                  <w:tcW w:w="2580" w:type="dxa"/>
                                  <w:tcBorders>
                                    <w:top w:val="single" w:sz="4" w:space="0" w:color="000000"/>
                                    <w:left w:val="single" w:sz="4" w:space="0" w:color="000000"/>
                                    <w:bottom w:val="single" w:sz="4" w:space="0" w:color="000000"/>
                                    <w:right w:val="single" w:sz="4" w:space="0" w:color="000000"/>
                                  </w:tcBorders>
                                  <w:shd w:fill="DBE5F1" w:val="clear"/>
                                  <w:vAlign w:val="center"/>
                                </w:tcPr>
                                <w:p>
                                  <w:pPr>
                                    <w:pStyle w:val="Normal"/>
                                    <w:spacing w:before="0" w:after="0"/>
                                    <w:rPr>
                                      <w:rFonts w:eastAsia="Times New Roman"/>
                                      <w:b/>
                                      <w:b/>
                                      <w:bCs/>
                                      <w:color w:val="000000"/>
                                    </w:rPr>
                                  </w:pPr>
                                  <w:r>
                                    <w:rPr>
                                      <w:rFonts w:eastAsia="Times New Roman"/>
                                      <w:b/>
                                      <w:bCs/>
                                      <w:color w:val="000000"/>
                                    </w:rPr>
                                    <w:t>2017, 3 чет.</w:t>
                                  </w:r>
                                </w:p>
                              </w:tc>
                            </w:tr>
                            <w:tr>
                              <w:trPr>
                                <w:trHeight w:val="507" w:hRule="atLeast"/>
                              </w:trPr>
                              <w:tc>
                                <w:tcPr>
                                  <w:tcW w:w="153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3в</w:t>
                                  </w:r>
                                </w:p>
                              </w:tc>
                              <w:tc>
                                <w:tcPr>
                                  <w:tcW w:w="128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0,20</w:t>
                                  </w:r>
                                </w:p>
                              </w:tc>
                              <w:tc>
                                <w:tcPr>
                                  <w:tcW w:w="205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51,14</w:t>
                                  </w:r>
                                </w:p>
                              </w:tc>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56,7</w:t>
                                  </w:r>
                                </w:p>
                              </w:tc>
                              <w:tc>
                                <w:tcPr>
                                  <w:tcW w:w="258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rFonts w:eastAsia="Times New Roman"/>
                                      <w:color w:val="000000"/>
                                    </w:rPr>
                                  </w:pPr>
                                  <w:r>
                                    <w:rPr>
                                      <w:rFonts w:eastAsia="Times New Roman"/>
                                      <w:color w:val="000000"/>
                                    </w:rPr>
                                    <w:t>60,0</w:t>
                                  </w:r>
                                </w:p>
                              </w:tc>
                            </w:tr>
                          </w:tbl>
                        </w:txbxContent>
                      </v:textbox>
                      <w10:wrap type="square"/>
                    </v:rect>
                  </w:pict>
                </mc:Fallback>
              </mc:AlternateContent>
            </w:r>
          </w:p>
        </w:tc>
      </w:tr>
      <w:tr>
        <w:trPr/>
        <w:tc>
          <w:tcPr>
            <w:tcW w:w="10281" w:type="dxa"/>
            <w:tcBorders/>
          </w:tcPr>
          <w:p>
            <w:pPr>
              <w:pStyle w:val="Normal"/>
              <w:autoSpaceDE w:val="false"/>
              <w:spacing w:before="0" w:after="0"/>
              <w:contextualSpacing/>
              <w:rPr/>
            </w:pPr>
            <w:r>
              <w:rPr/>
              <w:drawing>
                <wp:inline distT="0" distB="0" distL="0" distR="0">
                  <wp:extent cx="4530725" cy="176466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9"/>
                          <a:srcRect l="-7" t="-20" r="-7" b="-20"/>
                          <a:stretch>
                            <a:fillRect/>
                          </a:stretch>
                        </pic:blipFill>
                        <pic:spPr bwMode="auto">
                          <a:xfrm>
                            <a:off x="0" y="0"/>
                            <a:ext cx="4530725" cy="1764665"/>
                          </a:xfrm>
                          <a:prstGeom prst="rect">
                            <a:avLst/>
                          </a:prstGeom>
                        </pic:spPr>
                      </pic:pic>
                    </a:graphicData>
                  </a:graphic>
                </wp:inline>
              </w:drawing>
            </w:r>
          </w:p>
        </w:tc>
      </w:tr>
      <w:tr>
        <w:trPr/>
        <w:tc>
          <w:tcPr>
            <w:tcW w:w="10281" w:type="dxa"/>
            <w:tcBorders/>
          </w:tcPr>
          <w:p>
            <w:pPr>
              <w:pStyle w:val="Normal"/>
              <w:autoSpaceDE w:val="false"/>
              <w:spacing w:before="0" w:after="0"/>
              <w:contextualSpacing/>
              <w:jc w:val="both"/>
              <w:rPr/>
            </w:pPr>
            <w:r>
              <w:rPr/>
            </w:r>
            <w:r>
              <mc:AlternateContent>
                <mc:Choice Requires="wps">
                  <w:drawing>
                    <wp:anchor behindDoc="0" distT="0" distB="0" distL="0" distR="114300" simplePos="0" locked="0" layoutInCell="1" allowOverlap="1" relativeHeight="14">
                      <wp:simplePos x="0" y="0"/>
                      <wp:positionH relativeFrom="margin">
                        <wp:align>left</wp:align>
                      </wp:positionH>
                      <wp:positionV relativeFrom="paragraph">
                        <wp:posOffset>246380</wp:posOffset>
                      </wp:positionV>
                      <wp:extent cx="6391275" cy="742950"/>
                      <wp:effectExtent l="0" t="0" r="0" b="0"/>
                      <wp:wrapSquare wrapText="bothSides"/>
                      <wp:docPr id="5" name="Frame3"/>
                      <a:graphic xmlns:a="http://schemas.openxmlformats.org/drawingml/2006/main">
                        <a:graphicData uri="http://schemas.microsoft.com/office/word/2010/wordprocessingShape">
                          <wps:wsp>
                            <wps:cNvSpPr txBox="1"/>
                            <wps:spPr>
                              <a:xfrm>
                                <a:off x="0" y="0"/>
                                <a:ext cx="6391275" cy="742950"/>
                              </a:xfrm>
                              <a:prstGeom prst="rect"/>
                              <a:solidFill>
                                <a:srgbClr val="FFFFFF"/>
                              </a:solidFill>
                            </wps:spPr>
                            <wps:txbx>
                              <w:txbxContent>
                                <w:tbl>
                                  <w:tblPr>
                                    <w:tblW w:w="5000" w:type="pct"/>
                                    <w:jc w:val="left"/>
                                    <w:tblInd w:w="-5" w:type="dxa"/>
                                    <w:tblLayout w:type="fixed"/>
                                    <w:tblCellMar>
                                      <w:top w:w="0" w:type="dxa"/>
                                      <w:left w:w="108" w:type="dxa"/>
                                      <w:bottom w:w="0" w:type="dxa"/>
                                      <w:right w:w="108" w:type="dxa"/>
                                    </w:tblCellMar>
                                  </w:tblPr>
                                  <w:tblGrid>
                                    <w:gridCol w:w="2096"/>
                                    <w:gridCol w:w="1876"/>
                                    <w:gridCol w:w="2936"/>
                                    <w:gridCol w:w="3157"/>
                                  </w:tblGrid>
                                  <w:tr>
                                    <w:trPr>
                                      <w:trHeight w:val="435" w:hRule="atLeast"/>
                                    </w:trPr>
                                    <w:tc>
                                      <w:tcPr>
                                        <w:tcW w:w="2096" w:type="dxa"/>
                                        <w:tcBorders>
                                          <w:top w:val="single" w:sz="4" w:space="0" w:color="000000"/>
                                          <w:left w:val="single" w:sz="4" w:space="0" w:color="000000"/>
                                          <w:bottom w:val="single" w:sz="4" w:space="0" w:color="000000"/>
                                          <w:right w:val="single" w:sz="4" w:space="0" w:color="000000"/>
                                        </w:tcBorders>
                                        <w:shd w:fill="DBE5F1" w:val="clear"/>
                                        <w:vAlign w:val="bottom"/>
                                      </w:tcPr>
                                      <w:p>
                                        <w:pPr>
                                          <w:pStyle w:val="Normal"/>
                                          <w:spacing w:before="0" w:after="200"/>
                                          <w:rPr>
                                            <w:rFonts w:eastAsia="Times New Roman"/>
                                            <w:b/>
                                            <w:b/>
                                            <w:bCs/>
                                            <w:color w:val="000000"/>
                                          </w:rPr>
                                        </w:pPr>
                                        <w:r>
                                          <w:rPr>
                                            <w:rFonts w:eastAsia="Times New Roman"/>
                                            <w:b/>
                                            <w:bCs/>
                                            <w:color w:val="000000"/>
                                          </w:rPr>
                                          <w:t>Класс</w:t>
                                        </w:r>
                                      </w:p>
                                    </w:tc>
                                    <w:tc>
                                      <w:tcPr>
                                        <w:tcW w:w="1876" w:type="dxa"/>
                                        <w:tcBorders>
                                          <w:top w:val="single" w:sz="4" w:space="0" w:color="000000"/>
                                          <w:left w:val="single" w:sz="4" w:space="0" w:color="000000"/>
                                          <w:bottom w:val="single" w:sz="4" w:space="0" w:color="000000"/>
                                          <w:right w:val="single" w:sz="4" w:space="0" w:color="000000"/>
                                        </w:tcBorders>
                                        <w:shd w:fill="DBE5F1" w:val="clear"/>
                                        <w:vAlign w:val="bottom"/>
                                      </w:tcPr>
                                      <w:p>
                                        <w:pPr>
                                          <w:pStyle w:val="Normal"/>
                                          <w:spacing w:before="0" w:after="200"/>
                                          <w:rPr>
                                            <w:rFonts w:eastAsia="Times New Roman"/>
                                            <w:b/>
                                            <w:b/>
                                            <w:bCs/>
                                            <w:color w:val="000000"/>
                                          </w:rPr>
                                        </w:pPr>
                                        <w:r>
                                          <w:rPr>
                                            <w:rFonts w:eastAsia="Times New Roman"/>
                                            <w:b/>
                                            <w:bCs/>
                                            <w:color w:val="000000"/>
                                          </w:rPr>
                                          <w:t>Рост</w:t>
                                        </w:r>
                                      </w:p>
                                    </w:tc>
                                    <w:tc>
                                      <w:tcPr>
                                        <w:tcW w:w="2936" w:type="dxa"/>
                                        <w:tcBorders>
                                          <w:top w:val="single" w:sz="4" w:space="0" w:color="000000"/>
                                          <w:left w:val="single" w:sz="4" w:space="0" w:color="000000"/>
                                          <w:bottom w:val="single" w:sz="4" w:space="0" w:color="000000"/>
                                          <w:right w:val="single" w:sz="4" w:space="0" w:color="000000"/>
                                        </w:tcBorders>
                                        <w:shd w:fill="DBE5F1" w:val="clear"/>
                                        <w:vAlign w:val="bottom"/>
                                      </w:tcPr>
                                      <w:p>
                                        <w:pPr>
                                          <w:pStyle w:val="Normal"/>
                                          <w:spacing w:before="0" w:after="200"/>
                                          <w:rPr>
                                            <w:rFonts w:eastAsia="Times New Roman"/>
                                            <w:b/>
                                            <w:b/>
                                            <w:bCs/>
                                            <w:color w:val="000000"/>
                                          </w:rPr>
                                        </w:pPr>
                                        <w:r>
                                          <w:rPr>
                                            <w:rFonts w:eastAsia="Times New Roman"/>
                                            <w:b/>
                                            <w:bCs/>
                                            <w:color w:val="000000"/>
                                          </w:rPr>
                                          <w:t>2017, вход</w:t>
                                        </w:r>
                                      </w:p>
                                    </w:tc>
                                    <w:tc>
                                      <w:tcPr>
                                        <w:tcW w:w="3157" w:type="dxa"/>
                                        <w:tcBorders>
                                          <w:top w:val="single" w:sz="4" w:space="0" w:color="000000"/>
                                          <w:left w:val="single" w:sz="4" w:space="0" w:color="000000"/>
                                          <w:bottom w:val="single" w:sz="4" w:space="0" w:color="000000"/>
                                          <w:right w:val="single" w:sz="4" w:space="0" w:color="000000"/>
                                        </w:tcBorders>
                                        <w:shd w:fill="DBE5F1" w:val="clear"/>
                                        <w:vAlign w:val="bottom"/>
                                      </w:tcPr>
                                      <w:p>
                                        <w:pPr>
                                          <w:pStyle w:val="Normal"/>
                                          <w:spacing w:before="0" w:after="200"/>
                                          <w:rPr>
                                            <w:rFonts w:eastAsia="Times New Roman"/>
                                            <w:b/>
                                            <w:b/>
                                            <w:bCs/>
                                            <w:color w:val="000000"/>
                                          </w:rPr>
                                        </w:pPr>
                                        <w:r>
                                          <w:rPr>
                                            <w:rFonts w:eastAsia="Times New Roman"/>
                                            <w:b/>
                                            <w:bCs/>
                                            <w:color w:val="000000"/>
                                          </w:rPr>
                                          <w:t>2017, 4 чет.</w:t>
                                        </w:r>
                                      </w:p>
                                    </w:tc>
                                  </w:tr>
                                  <w:tr>
                                    <w:trPr>
                                      <w:trHeight w:val="435" w:hRule="atLeast"/>
                                    </w:trPr>
                                    <w:tc>
                                      <w:tcPr>
                                        <w:tcW w:w="2096"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rFonts w:eastAsia="Times New Roman"/>
                                            <w:color w:val="000000"/>
                                          </w:rPr>
                                        </w:pPr>
                                        <w:r>
                                          <w:rPr>
                                            <w:rFonts w:eastAsia="Times New Roman"/>
                                            <w:color w:val="000000"/>
                                          </w:rPr>
                                          <w:t>1б</w:t>
                                        </w:r>
                                      </w:p>
                                    </w:tc>
                                    <w:tc>
                                      <w:tcPr>
                                        <w:tcW w:w="1876"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rFonts w:eastAsia="Times New Roman"/>
                                            <w:color w:val="000000"/>
                                          </w:rPr>
                                        </w:pPr>
                                        <w:r>
                                          <w:rPr>
                                            <w:rFonts w:eastAsia="Times New Roman"/>
                                            <w:color w:val="000000"/>
                                          </w:rPr>
                                          <w:t>0,31</w:t>
                                        </w:r>
                                      </w:p>
                                    </w:tc>
                                    <w:tc>
                                      <w:tcPr>
                                        <w:tcW w:w="2936"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rFonts w:eastAsia="Times New Roman"/>
                                            <w:color w:val="000000"/>
                                          </w:rPr>
                                        </w:pPr>
                                        <w:r>
                                          <w:rPr>
                                            <w:rFonts w:eastAsia="Times New Roman"/>
                                            <w:color w:val="000000"/>
                                          </w:rPr>
                                          <w:t>53,8</w:t>
                                        </w:r>
                                      </w:p>
                                    </w:tc>
                                    <w:tc>
                                      <w:tcPr>
                                        <w:tcW w:w="315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rFonts w:eastAsia="Times New Roman"/>
                                            <w:color w:val="000000"/>
                                          </w:rPr>
                                        </w:pPr>
                                        <w:r>
                                          <w:rPr>
                                            <w:rFonts w:eastAsia="Times New Roman"/>
                                            <w:color w:val="000000"/>
                                          </w:rPr>
                                          <w:t>59,1</w:t>
                                        </w:r>
                                      </w:p>
                                    </w:tc>
                                  </w:tr>
                                </w:tbl>
                              </w:txbxContent>
                            </wps:txbx>
                            <wps:bodyPr anchor="t" lIns="0" tIns="0" rIns="0" bIns="0">
                              <a:noAutofit/>
                            </wps:bodyPr>
                          </wps:wsp>
                        </a:graphicData>
                      </a:graphic>
                      <wp14:sizeRelH relativeFrom="margin">
                        <wp14:pctWidth>100000</wp14:pctWidth>
                      </wp14:sizeRelH>
                    </wp:anchor>
                  </w:drawing>
                </mc:Choice>
                <mc:Fallback>
                  <w:pict>
                    <v:rect style="position:absolute;rotation:0;width:503.25pt;height:58.5pt;mso-wrap-distance-left:0pt;mso-wrap-distance-right:9pt;mso-wrap-distance-top:0pt;mso-wrap-distance-bottom:0pt;margin-top:19.4pt;mso-position-vertical-relative:text;margin-left:0pt;mso-position-horizontal:left;mso-position-horizontal-relative:margin">
                      <v:textbox inset="0in,0in,0in,0in">
                        <w:txbxContent>
                          <w:tbl>
                            <w:tblPr>
                              <w:tblW w:w="5000" w:type="pct"/>
                              <w:jc w:val="left"/>
                              <w:tblInd w:w="-5" w:type="dxa"/>
                              <w:tblLayout w:type="fixed"/>
                              <w:tblCellMar>
                                <w:top w:w="0" w:type="dxa"/>
                                <w:left w:w="108" w:type="dxa"/>
                                <w:bottom w:w="0" w:type="dxa"/>
                                <w:right w:w="108" w:type="dxa"/>
                              </w:tblCellMar>
                            </w:tblPr>
                            <w:tblGrid>
                              <w:gridCol w:w="2096"/>
                              <w:gridCol w:w="1876"/>
                              <w:gridCol w:w="2936"/>
                              <w:gridCol w:w="3157"/>
                            </w:tblGrid>
                            <w:tr>
                              <w:trPr>
                                <w:trHeight w:val="435" w:hRule="atLeast"/>
                              </w:trPr>
                              <w:tc>
                                <w:tcPr>
                                  <w:tcW w:w="2096" w:type="dxa"/>
                                  <w:tcBorders>
                                    <w:top w:val="single" w:sz="4" w:space="0" w:color="000000"/>
                                    <w:left w:val="single" w:sz="4" w:space="0" w:color="000000"/>
                                    <w:bottom w:val="single" w:sz="4" w:space="0" w:color="000000"/>
                                    <w:right w:val="single" w:sz="4" w:space="0" w:color="000000"/>
                                  </w:tcBorders>
                                  <w:shd w:fill="DBE5F1" w:val="clear"/>
                                  <w:vAlign w:val="bottom"/>
                                </w:tcPr>
                                <w:p>
                                  <w:pPr>
                                    <w:pStyle w:val="Normal"/>
                                    <w:spacing w:before="0" w:after="200"/>
                                    <w:rPr>
                                      <w:rFonts w:eastAsia="Times New Roman"/>
                                      <w:b/>
                                      <w:b/>
                                      <w:bCs/>
                                      <w:color w:val="000000"/>
                                    </w:rPr>
                                  </w:pPr>
                                  <w:r>
                                    <w:rPr>
                                      <w:rFonts w:eastAsia="Times New Roman"/>
                                      <w:b/>
                                      <w:bCs/>
                                      <w:color w:val="000000"/>
                                    </w:rPr>
                                    <w:t>Класс</w:t>
                                  </w:r>
                                </w:p>
                              </w:tc>
                              <w:tc>
                                <w:tcPr>
                                  <w:tcW w:w="1876" w:type="dxa"/>
                                  <w:tcBorders>
                                    <w:top w:val="single" w:sz="4" w:space="0" w:color="000000"/>
                                    <w:left w:val="single" w:sz="4" w:space="0" w:color="000000"/>
                                    <w:bottom w:val="single" w:sz="4" w:space="0" w:color="000000"/>
                                    <w:right w:val="single" w:sz="4" w:space="0" w:color="000000"/>
                                  </w:tcBorders>
                                  <w:shd w:fill="DBE5F1" w:val="clear"/>
                                  <w:vAlign w:val="bottom"/>
                                </w:tcPr>
                                <w:p>
                                  <w:pPr>
                                    <w:pStyle w:val="Normal"/>
                                    <w:spacing w:before="0" w:after="200"/>
                                    <w:rPr>
                                      <w:rFonts w:eastAsia="Times New Roman"/>
                                      <w:b/>
                                      <w:b/>
                                      <w:bCs/>
                                      <w:color w:val="000000"/>
                                    </w:rPr>
                                  </w:pPr>
                                  <w:r>
                                    <w:rPr>
                                      <w:rFonts w:eastAsia="Times New Roman"/>
                                      <w:b/>
                                      <w:bCs/>
                                      <w:color w:val="000000"/>
                                    </w:rPr>
                                    <w:t>Рост</w:t>
                                  </w:r>
                                </w:p>
                              </w:tc>
                              <w:tc>
                                <w:tcPr>
                                  <w:tcW w:w="2936" w:type="dxa"/>
                                  <w:tcBorders>
                                    <w:top w:val="single" w:sz="4" w:space="0" w:color="000000"/>
                                    <w:left w:val="single" w:sz="4" w:space="0" w:color="000000"/>
                                    <w:bottom w:val="single" w:sz="4" w:space="0" w:color="000000"/>
                                    <w:right w:val="single" w:sz="4" w:space="0" w:color="000000"/>
                                  </w:tcBorders>
                                  <w:shd w:fill="DBE5F1" w:val="clear"/>
                                  <w:vAlign w:val="bottom"/>
                                </w:tcPr>
                                <w:p>
                                  <w:pPr>
                                    <w:pStyle w:val="Normal"/>
                                    <w:spacing w:before="0" w:after="200"/>
                                    <w:rPr>
                                      <w:rFonts w:eastAsia="Times New Roman"/>
                                      <w:b/>
                                      <w:b/>
                                      <w:bCs/>
                                      <w:color w:val="000000"/>
                                    </w:rPr>
                                  </w:pPr>
                                  <w:r>
                                    <w:rPr>
                                      <w:rFonts w:eastAsia="Times New Roman"/>
                                      <w:b/>
                                      <w:bCs/>
                                      <w:color w:val="000000"/>
                                    </w:rPr>
                                    <w:t>2017, вход</w:t>
                                  </w:r>
                                </w:p>
                              </w:tc>
                              <w:tc>
                                <w:tcPr>
                                  <w:tcW w:w="3157" w:type="dxa"/>
                                  <w:tcBorders>
                                    <w:top w:val="single" w:sz="4" w:space="0" w:color="000000"/>
                                    <w:left w:val="single" w:sz="4" w:space="0" w:color="000000"/>
                                    <w:bottom w:val="single" w:sz="4" w:space="0" w:color="000000"/>
                                    <w:right w:val="single" w:sz="4" w:space="0" w:color="000000"/>
                                  </w:tcBorders>
                                  <w:shd w:fill="DBE5F1" w:val="clear"/>
                                  <w:vAlign w:val="bottom"/>
                                </w:tcPr>
                                <w:p>
                                  <w:pPr>
                                    <w:pStyle w:val="Normal"/>
                                    <w:spacing w:before="0" w:after="200"/>
                                    <w:rPr>
                                      <w:rFonts w:eastAsia="Times New Roman"/>
                                      <w:b/>
                                      <w:b/>
                                      <w:bCs/>
                                      <w:color w:val="000000"/>
                                    </w:rPr>
                                  </w:pPr>
                                  <w:r>
                                    <w:rPr>
                                      <w:rFonts w:eastAsia="Times New Roman"/>
                                      <w:b/>
                                      <w:bCs/>
                                      <w:color w:val="000000"/>
                                    </w:rPr>
                                    <w:t>2017, 4 чет.</w:t>
                                  </w:r>
                                </w:p>
                              </w:tc>
                            </w:tr>
                            <w:tr>
                              <w:trPr>
                                <w:trHeight w:val="435" w:hRule="atLeast"/>
                              </w:trPr>
                              <w:tc>
                                <w:tcPr>
                                  <w:tcW w:w="2096"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rFonts w:eastAsia="Times New Roman"/>
                                      <w:color w:val="000000"/>
                                    </w:rPr>
                                  </w:pPr>
                                  <w:r>
                                    <w:rPr>
                                      <w:rFonts w:eastAsia="Times New Roman"/>
                                      <w:color w:val="000000"/>
                                    </w:rPr>
                                    <w:t>1б</w:t>
                                  </w:r>
                                </w:p>
                              </w:tc>
                              <w:tc>
                                <w:tcPr>
                                  <w:tcW w:w="1876"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rFonts w:eastAsia="Times New Roman"/>
                                      <w:color w:val="000000"/>
                                    </w:rPr>
                                  </w:pPr>
                                  <w:r>
                                    <w:rPr>
                                      <w:rFonts w:eastAsia="Times New Roman"/>
                                      <w:color w:val="000000"/>
                                    </w:rPr>
                                    <w:t>0,31</w:t>
                                  </w:r>
                                </w:p>
                              </w:tc>
                              <w:tc>
                                <w:tcPr>
                                  <w:tcW w:w="2936"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rFonts w:eastAsia="Times New Roman"/>
                                      <w:color w:val="000000"/>
                                    </w:rPr>
                                  </w:pPr>
                                  <w:r>
                                    <w:rPr>
                                      <w:rFonts w:eastAsia="Times New Roman"/>
                                      <w:color w:val="000000"/>
                                    </w:rPr>
                                    <w:t>53,8</w:t>
                                  </w:r>
                                </w:p>
                              </w:tc>
                              <w:tc>
                                <w:tcPr>
                                  <w:tcW w:w="3157"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200"/>
                                    <w:rPr>
                                      <w:rFonts w:eastAsia="Times New Roman"/>
                                      <w:color w:val="000000"/>
                                    </w:rPr>
                                  </w:pPr>
                                  <w:r>
                                    <w:rPr>
                                      <w:rFonts w:eastAsia="Times New Roman"/>
                                      <w:color w:val="000000"/>
                                    </w:rPr>
                                    <w:t>59,1</w:t>
                                  </w:r>
                                </w:p>
                              </w:tc>
                            </w:tr>
                          </w:tbl>
                        </w:txbxContent>
                      </v:textbox>
                      <w10:wrap type="square"/>
                    </v:rect>
                  </w:pict>
                </mc:Fallback>
              </mc:AlternateContent>
            </w:r>
          </w:p>
        </w:tc>
      </w:tr>
      <w:tr>
        <w:trPr/>
        <w:tc>
          <w:tcPr>
            <w:tcW w:w="10281" w:type="dxa"/>
            <w:tcBorders/>
          </w:tcPr>
          <w:p>
            <w:pPr>
              <w:pStyle w:val="Normal"/>
              <w:autoSpaceDE w:val="false"/>
              <w:spacing w:before="0" w:after="0"/>
              <w:contextualSpacing/>
              <w:rPr>
                <w:lang w:val="en-US" w:eastAsia="en-US"/>
              </w:rPr>
            </w:pPr>
            <w:r>
              <w:rPr>
                <w:lang w:val="en-US" w:eastAsia="en-US"/>
              </w:rPr>
              <w:drawing>
                <wp:inline distT="0" distB="0" distL="0" distR="0">
                  <wp:extent cx="4518660" cy="151638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10"/>
                          <a:srcRect l="-7" t="-20" r="-7" b="-20"/>
                          <a:stretch>
                            <a:fillRect/>
                          </a:stretch>
                        </pic:blipFill>
                        <pic:spPr bwMode="auto">
                          <a:xfrm>
                            <a:off x="0" y="0"/>
                            <a:ext cx="4518660" cy="1516380"/>
                          </a:xfrm>
                          <a:prstGeom prst="rect">
                            <a:avLst/>
                          </a:prstGeom>
                        </pic:spPr>
                      </pic:pic>
                    </a:graphicData>
                  </a:graphic>
                </wp:inline>
              </w:drawing>
            </w:r>
          </w:p>
        </w:tc>
      </w:tr>
    </w:tbl>
    <w:p>
      <w:pPr>
        <w:pStyle w:val="Normal"/>
        <w:autoSpaceDE w:val="false"/>
        <w:spacing w:before="0" w:after="0"/>
        <w:ind w:firstLine="709"/>
        <w:contextualSpacing/>
        <w:jc w:val="both"/>
        <w:rPr/>
      </w:pPr>
      <w:r>
        <w:rPr/>
      </w:r>
    </w:p>
    <w:p>
      <w:pPr>
        <w:pStyle w:val="Normal"/>
        <w:autoSpaceDE w:val="false"/>
        <w:spacing w:before="0" w:after="0"/>
        <w:ind w:firstLine="709"/>
        <w:contextualSpacing/>
        <w:jc w:val="both"/>
        <w:rPr/>
      </w:pPr>
      <w:r>
        <w:rPr/>
        <w:t>В ходе работы над проектными задачами учащиеся увидели реальное применение своих знаний. Дети с интересом участвовали в их решении, были заинтересованы в результате. Участие в такой работе позволило им понять границы своих знаний, появилась потребность их расширить; у них проявлялось чувство ответственности перед товарищами, так как, если кто-то из них не выполнит часть своей работы, то пострадают все, и необходимый общий результат не будет достигнут. Кроме того, обучающиеся увидели, что жизненные проблемы не имеют только однозначного решения, вариантов может быть несколько, и в этом случае появляется возможность реализовать творческие способности ребят. Функциями учителя в процессе решения учащимися проектных задач выступали: консультирование, помощь в определении проблемы, замысла ее реализации; наблюдение за ходом работы учащихся; оказание помощи отдельным учащимся; поддержание рабочей обстановки в классе на основании правил работы в группах; оценка деятельности на каждом этапе.</w:t>
      </w:r>
    </w:p>
    <w:p>
      <w:pPr>
        <w:pStyle w:val="Normal"/>
        <w:autoSpaceDE w:val="false"/>
        <w:spacing w:before="0" w:after="0"/>
        <w:ind w:firstLine="709"/>
        <w:contextualSpacing/>
        <w:jc w:val="both"/>
        <w:rPr/>
      </w:pPr>
      <w:r>
        <w:rPr/>
        <w:t>Педагогическое наблюдение и заполнение Карты наблюдения стали главными инструментами исследования.</w:t>
      </w:r>
    </w:p>
    <w:p>
      <w:pPr>
        <w:pStyle w:val="Normal"/>
        <w:autoSpaceDE w:val="false"/>
        <w:spacing w:before="0" w:after="0"/>
        <w:ind w:firstLine="709"/>
        <w:contextualSpacing/>
        <w:jc w:val="both"/>
        <w:rPr/>
      </w:pPr>
      <w:r>
        <w:rPr/>
        <w:t>Педагогическое наблюдение стало одним из основных инструментов исследования. Руководители проектных команд отмечают, что уровень коммуникативных и организаторских навыков детей за период работы над проектными кейсами значительно повысился, в проектную деятельность были включены от 60 до 90% обучающихся класса.</w:t>
      </w:r>
    </w:p>
    <w:p>
      <w:pPr>
        <w:pStyle w:val="Normal"/>
        <w:autoSpaceDE w:val="false"/>
        <w:spacing w:before="0" w:after="0"/>
        <w:ind w:firstLine="709"/>
        <w:contextualSpacing/>
        <w:jc w:val="both"/>
        <w:rPr/>
      </w:pPr>
      <w:r>
        <w:rPr/>
      </w:r>
    </w:p>
    <w:p>
      <w:pPr>
        <w:pStyle w:val="Normal"/>
        <w:spacing w:lineRule="auto" w:line="360" w:before="0" w:after="0"/>
        <w:rPr>
          <w:b/>
          <w:b/>
        </w:rPr>
      </w:pPr>
      <w:r>
        <w:rPr>
          <w:b/>
        </w:rPr>
        <w:t>Итоговый контекст</w:t>
      </w:r>
    </w:p>
    <w:p>
      <w:pPr>
        <w:pStyle w:val="Normal"/>
        <w:autoSpaceDE w:val="false"/>
        <w:spacing w:before="0" w:after="0"/>
        <w:ind w:firstLine="709"/>
        <w:contextualSpacing/>
        <w:jc w:val="both"/>
        <w:rPr/>
      </w:pPr>
      <w:r>
        <w:rPr/>
        <w:t>Работа по сингапурской методике позволяет учителю организовать обучение в соответствии с современными требованиями ФГОС, совершенствовать навыки применения инноваций в области преподавания предмета, повышать собственный уровень научно-методической подготовки и обеспечивать оптимальное качество образования. Наше предположение о том, что данная методика позволит повысить уровень коммуникативных УУД, подтвердилась. Одновременно произошло и повышение уровня развития регулятивных и познавательных УУД. Считаем, что данная методика приемлема в начальной школе на всех предметах. Предполагаем, что её применение в средней и старшей школе будет ещё эффективнее.</w:t>
      </w:r>
    </w:p>
    <w:p>
      <w:pPr>
        <w:pStyle w:val="Normal"/>
        <w:autoSpaceDE w:val="false"/>
        <w:spacing w:before="0" w:after="0"/>
        <w:ind w:firstLine="709"/>
        <w:contextualSpacing/>
        <w:jc w:val="both"/>
        <w:rPr/>
      </w:pPr>
      <w:r>
        <w:rPr/>
        <w:t>Мы выделили содержание структурных составляющих технологии с позиции сингапурской методики обучения.</w:t>
      </w:r>
    </w:p>
    <w:p>
      <w:pPr>
        <w:pStyle w:val="Normal"/>
        <w:autoSpaceDE w:val="false"/>
        <w:spacing w:before="0" w:after="0"/>
        <w:ind w:firstLine="709"/>
        <w:contextualSpacing/>
        <w:jc w:val="both"/>
        <w:rPr/>
      </w:pPr>
      <w:r>
        <w:rPr/>
        <w:t>Нам удалось выделить структуры, которые позволяют организовать работу по целеполаганию на уроке, постановке ключевого вопроса, осуществления обратной связи, самооценки и взаимооценки.</w:t>
      </w:r>
    </w:p>
    <w:p>
      <w:pPr>
        <w:pStyle w:val="Normal"/>
        <w:autoSpaceDE w:val="false"/>
        <w:spacing w:before="0" w:after="0"/>
        <w:ind w:firstLine="709"/>
        <w:contextualSpacing/>
        <w:jc w:val="both"/>
        <w:rPr/>
      </w:pPr>
      <w:r>
        <w:rPr/>
        <w:t>Также мы выделили и сгруппировали структуры, которые можно использовать на разных типах уроков и на разных этапах конкретного урока.</w:t>
      </w:r>
    </w:p>
    <w:p>
      <w:pPr>
        <w:pStyle w:val="Normal"/>
        <w:autoSpaceDE w:val="false"/>
        <w:spacing w:before="0" w:after="0"/>
        <w:ind w:firstLine="709"/>
        <w:contextualSpacing/>
        <w:jc w:val="both"/>
        <w:rPr/>
      </w:pPr>
      <w:r>
        <w:rPr/>
        <w:t>В процессе апробации и внедрения лего-технологии созданы технологические карты уроков и учебных занятий, краткосрочный курс по лего-конструированию, программа для воскресной школы по лего-конструированию.</w:t>
      </w:r>
    </w:p>
    <w:p>
      <w:pPr>
        <w:pStyle w:val="Normal"/>
        <w:autoSpaceDE w:val="false"/>
        <w:spacing w:before="0" w:after="0"/>
        <w:ind w:firstLine="709"/>
        <w:contextualSpacing/>
        <w:jc w:val="both"/>
        <w:rPr/>
      </w:pPr>
      <w:r>
        <w:rPr/>
        <w:t>Использование моделей смешанного обучения «Смена рабочих зон» и «Перевернутый класс» позволило всем обучающимся включиться в познавательную деятельность на уроке, способствовало развитию навыков сотрудничества. Работая в зонах малыми группами, обучающиеся научились распределять роли в совместной работе, проявляли готовность к руководству и выполнению поручений. Учителю эта технология помогла эффективно реализовать концепцию 4К — креативность, критическое мышление, кооперацию и коммуникацию.</w:t>
      </w:r>
    </w:p>
    <w:p>
      <w:pPr>
        <w:pStyle w:val="Normal"/>
        <w:autoSpaceDE w:val="false"/>
        <w:spacing w:before="0" w:after="0"/>
        <w:ind w:firstLine="709"/>
        <w:contextualSpacing/>
        <w:jc w:val="both"/>
        <w:rPr/>
      </w:pPr>
      <w:r>
        <w:rPr/>
      </w:r>
    </w:p>
    <w:p>
      <w:pPr>
        <w:pStyle w:val="Normal"/>
        <w:spacing w:lineRule="auto" w:line="360" w:before="0" w:after="0"/>
        <w:rPr>
          <w:b/>
          <w:b/>
        </w:rPr>
      </w:pPr>
      <w:r>
        <w:rPr>
          <w:b/>
        </w:rPr>
        <w:t>Потенциал масштабируемости и тиражируемости</w:t>
      </w:r>
    </w:p>
    <w:tbl>
      <w:tblPr>
        <w:tblW w:w="10324" w:type="dxa"/>
        <w:jc w:val="center"/>
        <w:tblInd w:w="0" w:type="dxa"/>
        <w:tblLayout w:type="fixed"/>
        <w:tblCellMar>
          <w:top w:w="0" w:type="dxa"/>
          <w:left w:w="108" w:type="dxa"/>
          <w:bottom w:w="0" w:type="dxa"/>
          <w:right w:w="108" w:type="dxa"/>
        </w:tblCellMar>
      </w:tblPr>
      <w:tblGrid>
        <w:gridCol w:w="1951"/>
        <w:gridCol w:w="8373"/>
      </w:tblGrid>
      <w:tr>
        <w:trPr/>
        <w:tc>
          <w:tcPr>
            <w:tcW w:w="1951"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pPr>
            <w:r>
              <w:rPr>
                <w:b/>
                <w:iCs/>
                <w:lang w:val="ru-RU"/>
              </w:rPr>
              <w:t>Технология/методики</w:t>
            </w:r>
          </w:p>
        </w:tc>
        <w:tc>
          <w:tcPr>
            <w:tcW w:w="8373"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jc w:val="center"/>
              <w:rPr>
                <w:b/>
                <w:b/>
                <w:iCs/>
                <w:lang w:val="ru-RU"/>
              </w:rPr>
            </w:pPr>
            <w:r>
              <w:rPr>
                <w:b/>
                <w:iCs/>
                <w:lang w:val="ru-RU"/>
              </w:rPr>
              <w:t>Потенциал масштабируемости и тиражируемости</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rPr>
                <w:iCs/>
                <w:lang w:val="ru-RU"/>
              </w:rPr>
            </w:pPr>
            <w:r>
              <w:rPr>
                <w:iCs/>
                <w:lang w:val="ru-RU"/>
              </w:rPr>
              <w:t>Сингапурская методика</w:t>
            </w:r>
          </w:p>
        </w:tc>
        <w:tc>
          <w:tcPr>
            <w:tcW w:w="8373" w:type="dxa"/>
            <w:tcBorders>
              <w:top w:val="single" w:sz="4" w:space="0" w:color="000000"/>
              <w:left w:val="single" w:sz="4" w:space="0" w:color="000000"/>
              <w:bottom w:val="single" w:sz="4" w:space="0" w:color="000000"/>
              <w:right w:val="single" w:sz="4" w:space="0" w:color="000000"/>
            </w:tcBorders>
          </w:tcPr>
          <w:p>
            <w:pPr>
              <w:pStyle w:val="Normal"/>
              <w:numPr>
                <w:ilvl w:val="0"/>
                <w:numId w:val="17"/>
              </w:numPr>
              <w:spacing w:lineRule="auto" w:line="240" w:before="0" w:after="0"/>
              <w:ind w:left="0" w:firstLine="360"/>
              <w:jc w:val="both"/>
              <w:rPr/>
            </w:pPr>
            <w:r>
              <w:rPr/>
              <w:t>Публикация разработок презентационных мероприятий на сайте НИУ ВШЭ</w:t>
              <w:tab/>
              <w:t>край</w:t>
              <w:tab/>
              <w:t>2017-2018.</w:t>
            </w:r>
          </w:p>
          <w:p>
            <w:pPr>
              <w:pStyle w:val="Normal"/>
              <w:numPr>
                <w:ilvl w:val="0"/>
                <w:numId w:val="17"/>
              </w:numPr>
              <w:spacing w:lineRule="auto" w:line="240" w:before="0" w:after="0"/>
              <w:ind w:left="0" w:firstLine="360"/>
              <w:jc w:val="both"/>
              <w:rPr/>
            </w:pPr>
            <w:r>
              <w:rPr/>
              <w:t>Проведение мастер-класса "Эффективная коммуникация на уроках. Сингапурская методика обучения" на VIII региональном этапе международной Ярмарки социально-педагогических инноваций</w:t>
              <w:tab/>
              <w:t>край</w:t>
              <w:tab/>
              <w:t>2017-2018.</w:t>
            </w:r>
          </w:p>
          <w:p>
            <w:pPr>
              <w:pStyle w:val="Normal"/>
              <w:numPr>
                <w:ilvl w:val="0"/>
                <w:numId w:val="17"/>
              </w:numPr>
              <w:spacing w:lineRule="auto" w:line="240" w:before="0" w:after="0"/>
              <w:ind w:left="0" w:firstLine="360"/>
              <w:jc w:val="both"/>
              <w:rPr/>
            </w:pPr>
            <w:r>
              <w:rPr/>
              <w:t>Проведение мастер-класса "Эффективная коммуникация на уроках. Сингапурская методика обучения" на Фестивале педагогических практик "Шаг к успеху" в рамках презентационных мероприятий Университетского округа НИУ ВШЭ</w:t>
              <w:tab/>
              <w:t>край</w:t>
              <w:tab/>
              <w:t>2017-2018.</w:t>
            </w:r>
          </w:p>
          <w:p>
            <w:pPr>
              <w:pStyle w:val="Normal"/>
              <w:numPr>
                <w:ilvl w:val="0"/>
                <w:numId w:val="17"/>
              </w:numPr>
              <w:spacing w:lineRule="auto" w:line="240" w:before="0" w:after="0"/>
              <w:ind w:left="0" w:firstLine="360"/>
              <w:jc w:val="both"/>
              <w:rPr/>
            </w:pPr>
            <w:r>
              <w:rPr/>
              <w:t>Проведение мастер-класса "Эффективная коммуникация на уроках. Сингапурская методика обучения" на семинаре в рамках презентационных мероприятий Университетского округа НИУ ВШЭ</w:t>
              <w:tab/>
              <w:t>край</w:t>
              <w:tab/>
              <w:t>2017-2018.</w:t>
            </w:r>
          </w:p>
          <w:p>
            <w:pPr>
              <w:pStyle w:val="Normal"/>
              <w:numPr>
                <w:ilvl w:val="0"/>
                <w:numId w:val="17"/>
              </w:numPr>
              <w:spacing w:lineRule="auto" w:line="240" w:before="0" w:after="0"/>
              <w:ind w:left="0" w:firstLine="360"/>
              <w:jc w:val="both"/>
              <w:rPr/>
            </w:pPr>
            <w:r>
              <w:rPr/>
              <w:t>Проведение мастер-классов по теме "Эффективная коммуникация на уроках в начальной школе с применением отдельных структур сингапурской методики" и «Формирование коммуникативных действий при использовании технологии смешанного обучения в начальной школе» на семинаре в рамках краевого проекта по научно-методическому сопровождению апробации новой редакции ФГОС НОО край 2018-2019.</w:t>
            </w:r>
          </w:p>
          <w:p>
            <w:pPr>
              <w:pStyle w:val="Normal"/>
              <w:numPr>
                <w:ilvl w:val="0"/>
                <w:numId w:val="17"/>
              </w:numPr>
              <w:spacing w:lineRule="auto" w:line="240" w:before="0" w:after="0"/>
              <w:ind w:left="0" w:firstLine="360"/>
              <w:jc w:val="both"/>
              <w:rPr/>
            </w:pPr>
            <w:r>
              <w:rPr/>
              <w:t>Публикации в сборнике статей по материалам Х Всероссийской научно-практической конференции (Педагогические чтения памяти профессора А.А. Огородникова) "Реализация воспитательно-образовательных функций современной начальной школы" Россия 2018-2019.</w:t>
            </w:r>
          </w:p>
          <w:p>
            <w:pPr>
              <w:pStyle w:val="Normal"/>
              <w:numPr>
                <w:ilvl w:val="0"/>
                <w:numId w:val="17"/>
              </w:numPr>
              <w:spacing w:lineRule="auto" w:line="240" w:before="0" w:after="0"/>
              <w:ind w:left="0" w:firstLine="360"/>
              <w:jc w:val="both"/>
              <w:rPr/>
            </w:pPr>
            <w:r>
              <w:rPr/>
              <w:t>Выступления с докладами на секции в рамках х всероссийской научно-практической конференции (педагогические чтения памяти профессора А.А. Огородникова) "реализация воспитательно-образовательных функций современной начальной школы" Россия 2018-2019.</w:t>
            </w:r>
          </w:p>
          <w:p>
            <w:pPr>
              <w:pStyle w:val="Normal"/>
              <w:numPr>
                <w:ilvl w:val="0"/>
                <w:numId w:val="17"/>
              </w:numPr>
              <w:spacing w:lineRule="auto" w:line="240" w:before="0" w:after="0"/>
              <w:ind w:left="0" w:firstLine="360"/>
              <w:jc w:val="both"/>
              <w:rPr/>
            </w:pPr>
            <w:r>
              <w:rPr/>
              <w:t>Проведение мастер-классов в рамках очной части модульного курса «Эффективное использование Сингапурской методики обучения как инструмента повышения качества образования» (ЦИО ПГГПУ)</w:t>
              <w:tab/>
              <w:t>край</w:t>
              <w:tab/>
              <w:t>2018-2019.</w:t>
            </w:r>
          </w:p>
          <w:p>
            <w:pPr>
              <w:pStyle w:val="Normal"/>
              <w:numPr>
                <w:ilvl w:val="0"/>
                <w:numId w:val="17"/>
              </w:numPr>
              <w:spacing w:lineRule="auto" w:line="240" w:before="0" w:after="0"/>
              <w:ind w:left="0" w:firstLine="360"/>
              <w:jc w:val="both"/>
              <w:rPr/>
            </w:pPr>
            <w:r>
              <w:rPr/>
              <w:t>Публикация методических разработок уроков на сайте дистанционного обучения ФППК ПГГПУ край</w:t>
              <w:tab/>
              <w:t>2018-2019.</w:t>
            </w:r>
          </w:p>
          <w:p>
            <w:pPr>
              <w:pStyle w:val="Normal"/>
              <w:numPr>
                <w:ilvl w:val="0"/>
                <w:numId w:val="17"/>
              </w:numPr>
              <w:spacing w:lineRule="auto" w:line="240" w:before="0" w:after="0"/>
              <w:ind w:left="0" w:firstLine="360"/>
              <w:jc w:val="both"/>
              <w:rPr/>
            </w:pPr>
            <w:r>
              <w:rPr/>
              <w:t>Проведение мастер-классов в рамках семинара – практикума для преподавателей начальных классов "Эффективные приемы взаимодействия школьников с использованием структур сингапурской методики обучения на уроках в начальной школе», «Групповая и командная работа – это одно и то же?», «Шаг в смешанное обучение»</w:t>
              <w:tab/>
              <w:t>край</w:t>
              <w:tab/>
              <w:t>2018-2019.</w:t>
            </w:r>
          </w:p>
          <w:p>
            <w:pPr>
              <w:pStyle w:val="Normal"/>
              <w:numPr>
                <w:ilvl w:val="0"/>
                <w:numId w:val="17"/>
              </w:numPr>
              <w:spacing w:lineRule="auto" w:line="240" w:before="0" w:after="0"/>
              <w:ind w:left="0" w:firstLine="360"/>
              <w:jc w:val="both"/>
              <w:rPr/>
            </w:pPr>
            <w:r>
              <w:rPr/>
              <w:t>Открытые уроки русского языка, математики и окружающего мира в рамках семинаров для команд образовательных организаций, участвующих в проекте по апробации новой редакции ФГОС НОО</w:t>
              <w:tab/>
              <w:t>край</w:t>
              <w:tab/>
              <w:t>2018-2019.</w:t>
            </w:r>
          </w:p>
          <w:p>
            <w:pPr>
              <w:pStyle w:val="Normal"/>
              <w:numPr>
                <w:ilvl w:val="0"/>
                <w:numId w:val="17"/>
              </w:numPr>
              <w:spacing w:lineRule="auto" w:line="240" w:before="0" w:after="0"/>
              <w:ind w:left="0" w:firstLine="360"/>
              <w:jc w:val="both"/>
              <w:rPr/>
            </w:pPr>
            <w:r>
              <w:rPr/>
              <w:t>Публикация разработки презентационного мероприятия на сайте НИУ ВШЭ</w:t>
              <w:tab/>
              <w:t>край</w:t>
              <w:tab/>
              <w:t>2018-2019.</w:t>
            </w:r>
          </w:p>
          <w:p>
            <w:pPr>
              <w:pStyle w:val="Normal"/>
              <w:numPr>
                <w:ilvl w:val="0"/>
                <w:numId w:val="17"/>
              </w:numPr>
              <w:spacing w:lineRule="auto" w:line="240" w:before="0" w:after="0"/>
              <w:ind w:left="0" w:firstLine="360"/>
              <w:jc w:val="both"/>
              <w:rPr/>
            </w:pPr>
            <w:r>
              <w:rPr/>
              <w:t>Проведение вебинара в рамках педсовета "Оценивание внутреннее и внешнее"образовательная организация 2018-2019.</w:t>
            </w:r>
          </w:p>
          <w:p>
            <w:pPr>
              <w:pStyle w:val="Normal"/>
              <w:numPr>
                <w:ilvl w:val="0"/>
                <w:numId w:val="17"/>
              </w:numPr>
              <w:spacing w:lineRule="auto" w:line="240" w:before="0" w:after="0"/>
              <w:ind w:left="0" w:firstLine="360"/>
              <w:jc w:val="both"/>
              <w:rPr/>
            </w:pPr>
            <w:r>
              <w:rPr/>
              <w:t>Открытые уроки русского языка, математики и окружающего мира в рамках педсовета "Оценивание внутреннее и внешнее" образовательная организация 2018-2019.</w:t>
            </w:r>
          </w:p>
          <w:p>
            <w:pPr>
              <w:pStyle w:val="Normal"/>
              <w:numPr>
                <w:ilvl w:val="0"/>
                <w:numId w:val="17"/>
              </w:numPr>
              <w:spacing w:lineRule="auto" w:line="240" w:before="0" w:after="0"/>
              <w:ind w:left="0" w:firstLine="360"/>
              <w:jc w:val="both"/>
              <w:rPr/>
            </w:pPr>
            <w:r>
              <w:rPr/>
              <w:t>Проведение мастер-класса "Эффективная коммуникация на уроках. Сингапурская методика обучения" на краевом семинаре в рамках деятельности ЦИО ПГГПУ</w:t>
              <w:tab/>
              <w:t>край</w:t>
              <w:tab/>
              <w:t>2018-2019.</w:t>
            </w:r>
          </w:p>
          <w:p>
            <w:pPr>
              <w:pStyle w:val="Normal"/>
              <w:numPr>
                <w:ilvl w:val="0"/>
                <w:numId w:val="17"/>
              </w:numPr>
              <w:spacing w:lineRule="auto" w:line="240" w:before="0" w:after="0"/>
              <w:ind w:left="0" w:firstLine="360"/>
              <w:jc w:val="both"/>
              <w:rPr/>
            </w:pPr>
            <w:r>
              <w:rPr/>
              <w:t>Открытые уроки русского языка, математики и окружающего мира в рамках краевого семинара «Достижение новых образовательных результатов. Формирующее оценивание и сингапурская методика обучения»</w:t>
              <w:tab/>
              <w:t>край</w:t>
              <w:tab/>
              <w:t>2018-2019.</w:t>
            </w:r>
          </w:p>
          <w:p>
            <w:pPr>
              <w:pStyle w:val="Normal"/>
              <w:numPr>
                <w:ilvl w:val="0"/>
                <w:numId w:val="17"/>
              </w:numPr>
              <w:spacing w:lineRule="auto" w:line="240" w:before="0" w:after="0"/>
              <w:ind w:left="0" w:firstLine="360"/>
              <w:jc w:val="both"/>
              <w:rPr/>
            </w:pPr>
            <w:r>
              <w:rPr/>
              <w:t>Проведение двух мастер-классов в рамках курсов повышения квалификации ПГГПУ по дополнительной профессиональной программе "Формирование коммуникативной компетентности младших школьников (практикум)"  край 2019-2020.</w:t>
            </w:r>
          </w:p>
          <w:p>
            <w:pPr>
              <w:pStyle w:val="Normal"/>
              <w:numPr>
                <w:ilvl w:val="0"/>
                <w:numId w:val="17"/>
              </w:numPr>
              <w:spacing w:lineRule="auto" w:line="240" w:before="0" w:after="0"/>
              <w:ind w:left="0" w:firstLine="360"/>
              <w:jc w:val="both"/>
              <w:rPr/>
            </w:pPr>
            <w:r>
              <w:rPr/>
              <w:t>Представление инновационной практики и выступления с докладами по теме: «Сингапурская методика в условиях дистанционного обучения» и «Формирование коммуникативных действий при использовании технологии смешанного обучения в начальной школе» на краевом стажировочном семинаре «Влияние инновационных практик на формирование учебного сотрудничества и коммуникативных универсальных учебных действий младших школьников»  край 2019-2020.</w:t>
            </w:r>
          </w:p>
          <w:p>
            <w:pPr>
              <w:pStyle w:val="Normal"/>
              <w:numPr>
                <w:ilvl w:val="0"/>
                <w:numId w:val="17"/>
              </w:numPr>
              <w:spacing w:lineRule="auto" w:line="240" w:before="0" w:after="0"/>
              <w:ind w:left="0" w:firstLine="360"/>
              <w:jc w:val="both"/>
              <w:rPr/>
            </w:pPr>
            <w:r>
              <w:rPr/>
              <w:t>Проведение мастер-классов в рамках Марафона мастер-классов «Формирование навыков XXI века: новые образовательные практики в преподавании предметов и внеурочной деятельности» край 2019-2020.</w:t>
            </w:r>
          </w:p>
          <w:p>
            <w:pPr>
              <w:pStyle w:val="Normal"/>
              <w:numPr>
                <w:ilvl w:val="0"/>
                <w:numId w:val="17"/>
              </w:numPr>
              <w:spacing w:lineRule="auto" w:line="240" w:before="0" w:after="0"/>
              <w:ind w:left="0" w:firstLine="360"/>
              <w:jc w:val="both"/>
              <w:rPr/>
            </w:pPr>
            <w:r>
              <w:rPr/>
              <w:t>Публикации в сборнике статей по материалам ХI Всероссийской с международным участием научно-практической конференции (Педагогические чтения памяти профессора А.А. Огородникова) «Воспитание и обучение в современном культурно-образовательном пространстве начальной школы»</w:t>
              <w:tab/>
              <w:t>российский с международным участием 2019-2020гг.</w:t>
            </w:r>
          </w:p>
          <w:p>
            <w:pPr>
              <w:pStyle w:val="Normal"/>
              <w:numPr>
                <w:ilvl w:val="0"/>
                <w:numId w:val="17"/>
              </w:numPr>
              <w:spacing w:lineRule="auto" w:line="240" w:before="0" w:after="0"/>
              <w:ind w:left="0" w:firstLine="360"/>
              <w:jc w:val="both"/>
              <w:rPr/>
            </w:pPr>
            <w:r>
              <w:rPr/>
              <w:t>Проведение мастер-классов в рамках ХI Всероссийской с международным участием научно-практической конференции (Педагогические чтения памяти профессора А.А. Огородникова) «Воспитание и обучение в современном культурно-образовательном пространстве начальной школы»</w:t>
              <w:tab/>
              <w:t>российский с международным участием 2019-2020.</w:t>
            </w:r>
          </w:p>
          <w:p>
            <w:pPr>
              <w:pStyle w:val="Normal"/>
              <w:numPr>
                <w:ilvl w:val="0"/>
                <w:numId w:val="17"/>
              </w:numPr>
              <w:spacing w:lineRule="auto" w:line="240" w:before="0" w:after="0"/>
              <w:ind w:left="0" w:firstLine="360"/>
              <w:jc w:val="both"/>
              <w:rPr/>
            </w:pPr>
            <w:r>
              <w:rPr/>
              <w:t>Публикации в Пермском педагогическом журнале №10/2019 край</w:t>
              <w:tab/>
              <w:t>2019-2020.</w:t>
            </w:r>
          </w:p>
          <w:p>
            <w:pPr>
              <w:pStyle w:val="Normal"/>
              <w:numPr>
                <w:ilvl w:val="0"/>
                <w:numId w:val="17"/>
              </w:numPr>
              <w:spacing w:lineRule="auto" w:line="240" w:before="0" w:after="0"/>
              <w:ind w:left="0" w:firstLine="360"/>
              <w:jc w:val="both"/>
              <w:rPr/>
            </w:pPr>
            <w:r>
              <w:rPr/>
              <w:t>Проведение мастер-класса в рамках краевого научно-методического семинара по теме: «ФГОС НОО. Где граница между старым и новым?» край2019-2020.</w:t>
            </w:r>
          </w:p>
          <w:p>
            <w:pPr>
              <w:pStyle w:val="Normal"/>
              <w:numPr>
                <w:ilvl w:val="0"/>
                <w:numId w:val="17"/>
              </w:numPr>
              <w:spacing w:lineRule="auto" w:line="240" w:before="0" w:after="0"/>
              <w:ind w:left="0" w:firstLine="360"/>
              <w:jc w:val="both"/>
              <w:rPr/>
            </w:pPr>
            <w:r>
              <w:rPr/>
              <w:t>Проведение мастер-классов в рамках Модульного курса по теме «Методический конструктор применения инновационных практик (сингапурская методика, формирующее оценивание) в учебном процессе гимназии» (ЦИО ПГГПУ) край 2019-2020.</w:t>
            </w:r>
          </w:p>
          <w:p>
            <w:pPr>
              <w:pStyle w:val="Normal"/>
              <w:numPr>
                <w:ilvl w:val="0"/>
                <w:numId w:val="17"/>
              </w:numPr>
              <w:spacing w:lineRule="auto" w:line="240" w:before="0" w:after="0"/>
              <w:ind w:left="0" w:firstLine="360"/>
              <w:jc w:val="both"/>
              <w:rPr/>
            </w:pPr>
            <w:r>
              <w:rPr/>
              <w:t>Открытые уроки в рамках Модульного курса по теме «Методический конструктор применения инновационных практик (сингапурская методика, формирующее оценивание) в учебном процессе гимназии» (ЦИО ПГГПУ)  край 2019-2020.</w:t>
            </w:r>
          </w:p>
          <w:p>
            <w:pPr>
              <w:pStyle w:val="Normal"/>
              <w:numPr>
                <w:ilvl w:val="0"/>
                <w:numId w:val="17"/>
              </w:numPr>
              <w:spacing w:lineRule="auto" w:line="240" w:before="0" w:after="0"/>
              <w:ind w:left="0" w:firstLine="360"/>
              <w:jc w:val="both"/>
              <w:rPr/>
            </w:pPr>
            <w:r>
              <w:rPr/>
              <w:t>Проведение мастер-классов "Реализация приёмов сингапурской методики в условиях дистанционного обучения младших школьников" и «Формирование коммуникативных действий при использовании технологии смешанного обучения в начальной школе в условиях дистанционного обучения» в рамках Международной Педагогической гостиной по актуальным проблемам начального образования международный</w:t>
              <w:tab/>
              <w:t>2020-2021.</w:t>
            </w:r>
          </w:p>
          <w:p>
            <w:pPr>
              <w:pStyle w:val="Normal"/>
              <w:numPr>
                <w:ilvl w:val="0"/>
                <w:numId w:val="17"/>
              </w:numPr>
              <w:spacing w:lineRule="auto" w:line="240" w:before="0" w:after="0"/>
              <w:ind w:left="0" w:firstLine="360"/>
              <w:jc w:val="both"/>
              <w:rPr/>
            </w:pPr>
            <w:r>
              <w:rPr/>
              <w:t>Публикация конспектов уроков русского языка, математики и окружающего мира на сайте "Современный урок"</w:t>
              <w:tab/>
              <w:t>Россия 2020-2021.</w:t>
            </w:r>
          </w:p>
          <w:p>
            <w:pPr>
              <w:pStyle w:val="Normal"/>
              <w:numPr>
                <w:ilvl w:val="0"/>
                <w:numId w:val="17"/>
              </w:numPr>
              <w:spacing w:lineRule="auto" w:line="240" w:before="0" w:after="0"/>
              <w:ind w:left="0" w:firstLine="360"/>
              <w:jc w:val="both"/>
              <w:rPr/>
            </w:pPr>
            <w:r>
              <w:rPr/>
              <w:t>Проведение мастер-класса на платформе Zoom по теме «Сингапурская методика в условиях дистанционного обучения и приемы организации сотрудничества в режиме онлайн (сессионные залы)» для слушателей курсов повышения квалификации учителей Пермского края «Инновации предметных областей начального общего образования»</w:t>
              <w:tab/>
              <w:t>край</w:t>
              <w:tab/>
              <w:t>2020-2021.</w:t>
            </w:r>
          </w:p>
          <w:p>
            <w:pPr>
              <w:pStyle w:val="Normal"/>
              <w:numPr>
                <w:ilvl w:val="0"/>
                <w:numId w:val="17"/>
              </w:numPr>
              <w:spacing w:lineRule="auto" w:line="240" w:before="0" w:after="0"/>
              <w:ind w:left="0" w:firstLine="360"/>
              <w:jc w:val="both"/>
              <w:rPr/>
            </w:pPr>
            <w:r>
              <w:rPr/>
              <w:t>Проведение мастер-класса на платформе Zoom по теме «Сингапурская методика в условиях дистанционного обучения и приемы организации сотрудничества в режиме онлайн (сессионные залы)» для слушателей курсов повышения квалификации учителей Пермского края «Инновации предметных областей начального общего образования»</w:t>
              <w:tab/>
              <w:t>край</w:t>
              <w:tab/>
              <w:t>2020-2021.</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rPr/>
            </w:pPr>
            <w:r>
              <w:rPr>
                <w:iCs/>
                <w:lang w:val="ru-RU"/>
              </w:rPr>
              <w:t>Формирующее оценивание</w:t>
            </w:r>
          </w:p>
        </w:tc>
        <w:tc>
          <w:tcPr>
            <w:tcW w:w="8373" w:type="dxa"/>
            <w:tcBorders>
              <w:top w:val="single" w:sz="4" w:space="0" w:color="000000"/>
              <w:left w:val="single" w:sz="4" w:space="0" w:color="000000"/>
              <w:bottom w:val="single" w:sz="4" w:space="0" w:color="000000"/>
              <w:right w:val="single" w:sz="4" w:space="0" w:color="000000"/>
            </w:tcBorders>
          </w:tcPr>
          <w:p>
            <w:pPr>
              <w:pStyle w:val="TextBody"/>
              <w:numPr>
                <w:ilvl w:val="0"/>
                <w:numId w:val="20"/>
              </w:numPr>
              <w:kinsoku w:val="false"/>
              <w:overflowPunct w:val="false"/>
              <w:ind w:left="34" w:firstLine="326"/>
              <w:rPr>
                <w:iCs/>
                <w:lang w:val="ru-RU"/>
              </w:rPr>
            </w:pPr>
            <w:r>
              <w:rPr>
                <w:iCs/>
                <w:lang w:val="ru-RU"/>
              </w:rPr>
              <w:t>Проведен фестиваль открытых уроков (49 открытых уроков) февраль-апрель 2018г.</w:t>
            </w:r>
          </w:p>
          <w:p>
            <w:pPr>
              <w:pStyle w:val="TextBody"/>
              <w:numPr>
                <w:ilvl w:val="0"/>
                <w:numId w:val="20"/>
              </w:numPr>
              <w:kinsoku w:val="false"/>
              <w:overflowPunct w:val="false"/>
              <w:ind w:left="34" w:firstLine="326"/>
              <w:rPr>
                <w:iCs/>
                <w:lang w:val="ru-RU"/>
              </w:rPr>
            </w:pPr>
            <w:r>
              <w:rPr>
                <w:iCs/>
                <w:lang w:val="ru-RU"/>
              </w:rPr>
              <w:t>Проведен конкурс технологических карт уроков с элементами формирующего оценивания.</w:t>
            </w:r>
          </w:p>
          <w:p>
            <w:pPr>
              <w:pStyle w:val="TextBody"/>
              <w:numPr>
                <w:ilvl w:val="0"/>
                <w:numId w:val="20"/>
              </w:numPr>
              <w:kinsoku w:val="false"/>
              <w:overflowPunct w:val="false"/>
              <w:ind w:left="34" w:firstLine="326"/>
              <w:rPr>
                <w:iCs/>
                <w:lang w:val="ru-RU"/>
              </w:rPr>
            </w:pPr>
            <w:r>
              <w:rPr>
                <w:iCs/>
                <w:lang w:val="ru-RU"/>
              </w:rPr>
              <w:t>Проведены встречи с управляющим советом, родительским советом и родительские собрания в классах.</w:t>
            </w:r>
          </w:p>
          <w:p>
            <w:pPr>
              <w:pStyle w:val="TextBody"/>
              <w:numPr>
                <w:ilvl w:val="0"/>
                <w:numId w:val="20"/>
              </w:numPr>
              <w:kinsoku w:val="false"/>
              <w:overflowPunct w:val="false"/>
              <w:ind w:left="34" w:firstLine="326"/>
              <w:rPr>
                <w:iCs/>
                <w:lang w:val="ru-RU"/>
              </w:rPr>
            </w:pPr>
            <w:r>
              <w:rPr>
                <w:iCs/>
                <w:lang w:val="ru-RU"/>
              </w:rPr>
              <w:t>Проведено 5 модульных курсов для педагогов города и края по представлению опыта внедрения формирующего оценивания в учебный процесс гимназии в период 2018-2020 гг.</w:t>
            </w:r>
          </w:p>
          <w:p>
            <w:pPr>
              <w:pStyle w:val="TextBody"/>
              <w:numPr>
                <w:ilvl w:val="0"/>
                <w:numId w:val="20"/>
              </w:numPr>
              <w:kinsoku w:val="false"/>
              <w:overflowPunct w:val="false"/>
              <w:ind w:left="34" w:firstLine="326"/>
              <w:rPr>
                <w:iCs/>
                <w:lang w:val="ru-RU"/>
              </w:rPr>
            </w:pPr>
            <w:r>
              <w:rPr>
                <w:iCs/>
                <w:lang w:val="ru-RU"/>
              </w:rPr>
              <w:t>Разработано методическое пособие "Формирующее оценивание".</w:t>
            </w:r>
          </w:p>
          <w:p>
            <w:pPr>
              <w:pStyle w:val="TextBody"/>
              <w:numPr>
                <w:ilvl w:val="0"/>
                <w:numId w:val="20"/>
              </w:numPr>
              <w:kinsoku w:val="false"/>
              <w:overflowPunct w:val="false"/>
              <w:ind w:left="34" w:firstLine="326"/>
              <w:rPr>
                <w:iCs/>
                <w:lang w:val="ru-RU"/>
              </w:rPr>
            </w:pPr>
            <w:r>
              <w:rPr>
                <w:iCs/>
                <w:lang w:val="ru-RU"/>
              </w:rPr>
              <w:t>Разработан электронный сборник "Система введения в урочную деятельность инновационных практик по достижению новых образовательных практик".</w:t>
            </w:r>
          </w:p>
          <w:p>
            <w:pPr>
              <w:pStyle w:val="TextBody"/>
              <w:numPr>
                <w:ilvl w:val="0"/>
                <w:numId w:val="20"/>
              </w:numPr>
              <w:kinsoku w:val="false"/>
              <w:overflowPunct w:val="false"/>
              <w:ind w:left="34" w:firstLine="326"/>
              <w:rPr/>
            </w:pPr>
            <w:r>
              <w:rPr>
                <w:iCs/>
                <w:lang w:val="ru-RU"/>
              </w:rPr>
              <w:t>Учителями гимназии разработаны критерии выполнения различных видов работ по учебным предметам.</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rPr>
                <w:iCs/>
                <w:lang w:val="ru-RU"/>
              </w:rPr>
            </w:pPr>
            <w:r>
              <w:rPr>
                <w:iCs/>
                <w:lang w:val="ru-RU"/>
              </w:rPr>
              <w:t>Смешанное обучение</w:t>
            </w:r>
          </w:p>
        </w:tc>
        <w:tc>
          <w:tcPr>
            <w:tcW w:w="8373"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rPr/>
            </w:pPr>
            <w:r>
              <w:rPr>
                <w:iCs/>
                <w:lang w:val="ru-RU"/>
              </w:rPr>
              <w:t xml:space="preserve">Участники проектной команды апробировали инновационную технологию смешанного обучения и представили результаты работы на различных уровнях. </w:t>
            </w:r>
          </w:p>
          <w:p>
            <w:pPr>
              <w:pStyle w:val="TextBody"/>
              <w:kinsoku w:val="false"/>
              <w:overflowPunct w:val="false"/>
              <w:rPr>
                <w:iCs/>
                <w:lang w:val="ru-RU"/>
              </w:rPr>
            </w:pPr>
            <w:r>
              <w:rPr>
                <w:iCs/>
                <w:lang w:val="ru-RU"/>
              </w:rPr>
              <w:t xml:space="preserve">Провели на гимназическом уровне: </w:t>
            </w:r>
          </w:p>
          <w:p>
            <w:pPr>
              <w:pStyle w:val="TextBody"/>
              <w:kinsoku w:val="false"/>
              <w:overflowPunct w:val="false"/>
              <w:rPr>
                <w:iCs/>
                <w:lang w:val="ru-RU"/>
              </w:rPr>
            </w:pPr>
            <w:r>
              <w:rPr>
                <w:rFonts w:eastAsia="Times New Roman"/>
                <w:iCs/>
                <w:lang w:val="ru-RU"/>
              </w:rPr>
              <w:t xml:space="preserve">  </w:t>
            </w:r>
            <w:r>
              <w:rPr>
                <w:iCs/>
                <w:lang w:val="ru-RU"/>
              </w:rPr>
              <w:t>2017 -2018 учебный год</w:t>
            </w:r>
          </w:p>
          <w:p>
            <w:pPr>
              <w:pStyle w:val="TextBody"/>
              <w:numPr>
                <w:ilvl w:val="0"/>
                <w:numId w:val="16"/>
              </w:numPr>
              <w:kinsoku w:val="false"/>
              <w:overflowPunct w:val="false"/>
              <w:ind w:left="0" w:firstLine="399"/>
              <w:rPr>
                <w:iCs/>
                <w:lang w:val="ru-RU"/>
              </w:rPr>
            </w:pPr>
            <w:r>
              <w:rPr>
                <w:iCs/>
                <w:lang w:val="ru-RU"/>
              </w:rPr>
              <w:t xml:space="preserve">открытый урок в модели «Смена рабочих зон» по математике 4 классе «Действия с именованными числами» в рамках педсовета «Система оценки предметных и метапредметных знаний» </w:t>
            </w:r>
          </w:p>
          <w:p>
            <w:pPr>
              <w:pStyle w:val="TextBody"/>
              <w:numPr>
                <w:ilvl w:val="0"/>
                <w:numId w:val="16"/>
              </w:numPr>
              <w:kinsoku w:val="false"/>
              <w:overflowPunct w:val="false"/>
              <w:ind w:left="0" w:firstLine="399"/>
              <w:rPr/>
            </w:pPr>
            <w:r>
              <w:rPr>
                <w:iCs/>
                <w:lang w:val="ru-RU"/>
              </w:rPr>
              <w:t xml:space="preserve">открытый урок по математике в 4 классе «Задачи на движение. Нахождение времени» в рамках Фестиваля-конкурса «Эффективный урок: способы повышения качества образования на основе активного оценивания» </w:t>
            </w:r>
          </w:p>
          <w:p>
            <w:pPr>
              <w:pStyle w:val="TextBody"/>
              <w:numPr>
                <w:ilvl w:val="0"/>
                <w:numId w:val="16"/>
              </w:numPr>
              <w:kinsoku w:val="false"/>
              <w:overflowPunct w:val="false"/>
              <w:ind w:left="0" w:firstLine="399"/>
              <w:rPr/>
            </w:pPr>
            <w:r>
              <w:rPr>
                <w:iCs/>
                <w:lang w:val="ru-RU"/>
              </w:rPr>
              <w:t xml:space="preserve">выступление на педагогическом совете  «Способность учителя учиться вместе с учениками – ведущий фактор повышения качества урока», по теме «Смешанное обучение. Перевод ученика из позиции «Меня учат» в позицию «Я учусь» - главная задача учителя» </w:t>
            </w:r>
          </w:p>
          <w:p>
            <w:pPr>
              <w:pStyle w:val="TextBody"/>
              <w:numPr>
                <w:ilvl w:val="0"/>
                <w:numId w:val="16"/>
              </w:numPr>
              <w:kinsoku w:val="false"/>
              <w:overflowPunct w:val="false"/>
              <w:ind w:left="0" w:firstLine="399"/>
              <w:rPr/>
            </w:pPr>
            <w:r>
              <w:rPr>
                <w:iCs/>
                <w:lang w:val="ru-RU"/>
              </w:rPr>
              <w:t>открытый урок по окружающему миру в 3 классе «Рукотворная жизнь. Искусственный отбор» - выступление на  итоговом педсовете по теме «Смешанное обучение: Что необходимо освоить учителю, чтобы добиться высоких результатов обучения и побед в конкурсах?» 2018 – 2019 учебный год</w:t>
            </w:r>
          </w:p>
          <w:p>
            <w:pPr>
              <w:pStyle w:val="TextBody"/>
              <w:numPr>
                <w:ilvl w:val="0"/>
                <w:numId w:val="16"/>
              </w:numPr>
              <w:kinsoku w:val="false"/>
              <w:overflowPunct w:val="false"/>
              <w:ind w:left="0" w:firstLine="399"/>
              <w:rPr>
                <w:iCs/>
                <w:lang w:val="ru-RU"/>
              </w:rPr>
            </w:pPr>
            <w:r>
              <w:rPr>
                <w:iCs/>
                <w:lang w:val="ru-RU"/>
              </w:rPr>
              <w:t>выступление на педагогическом совете «Новые образовательныересурсы  для современного ученика» по теме «Использование сервисов Google  на уроках математики в 4 классе в технологии смешанного обучения» 2019 -2020 учебный год</w:t>
            </w:r>
          </w:p>
          <w:p>
            <w:pPr>
              <w:pStyle w:val="TextBody"/>
              <w:numPr>
                <w:ilvl w:val="0"/>
                <w:numId w:val="16"/>
              </w:numPr>
              <w:kinsoku w:val="false"/>
              <w:overflowPunct w:val="false"/>
              <w:ind w:left="0" w:firstLine="399"/>
              <w:rPr>
                <w:iCs/>
                <w:lang w:val="ru-RU"/>
              </w:rPr>
            </w:pPr>
            <w:r>
              <w:rPr>
                <w:iCs/>
                <w:lang w:val="ru-RU"/>
              </w:rPr>
              <w:t xml:space="preserve">Открытый урок по математике в 2 классе в рамках реализации Пермского краевого проекта «Эпос. Школа» </w:t>
            </w:r>
          </w:p>
          <w:p>
            <w:pPr>
              <w:pStyle w:val="TextBody"/>
              <w:kinsoku w:val="false"/>
              <w:overflowPunct w:val="false"/>
              <w:rPr>
                <w:iCs/>
                <w:lang w:val="ru-RU"/>
              </w:rPr>
            </w:pPr>
            <w:r>
              <w:rPr>
                <w:iCs/>
                <w:lang w:val="ru-RU"/>
              </w:rPr>
            </w:r>
          </w:p>
          <w:p>
            <w:pPr>
              <w:pStyle w:val="TextBody"/>
              <w:kinsoku w:val="false"/>
              <w:overflowPunct w:val="false"/>
              <w:rPr>
                <w:iCs/>
                <w:lang w:val="ru-RU"/>
              </w:rPr>
            </w:pPr>
            <w:r>
              <w:rPr>
                <w:iCs/>
                <w:lang w:val="ru-RU"/>
              </w:rPr>
              <w:t xml:space="preserve">Провели на городском уровне: </w:t>
            </w:r>
          </w:p>
          <w:p>
            <w:pPr>
              <w:pStyle w:val="TextBody"/>
              <w:kinsoku w:val="false"/>
              <w:overflowPunct w:val="false"/>
              <w:rPr>
                <w:iCs/>
                <w:lang w:val="ru-RU"/>
              </w:rPr>
            </w:pPr>
            <w:r>
              <w:rPr>
                <w:iCs/>
                <w:lang w:val="ru-RU"/>
              </w:rPr>
              <w:t>2017 -2018 учебный год</w:t>
            </w:r>
          </w:p>
          <w:p>
            <w:pPr>
              <w:pStyle w:val="TextBody"/>
              <w:numPr>
                <w:ilvl w:val="0"/>
                <w:numId w:val="16"/>
              </w:numPr>
              <w:kinsoku w:val="false"/>
              <w:overflowPunct w:val="false"/>
              <w:ind w:left="0" w:firstLine="399"/>
              <w:rPr/>
            </w:pPr>
            <w:r>
              <w:rPr>
                <w:iCs/>
                <w:lang w:val="ru-RU"/>
              </w:rPr>
              <w:t xml:space="preserve">представление опыта работы в смешанном обучении на VI открытой городской научно - практическая конференции учителей начальных классов «Развитие профессиональной компетенции учителей. </w:t>
            </w:r>
          </w:p>
          <w:p>
            <w:pPr>
              <w:pStyle w:val="TextBody"/>
              <w:kinsoku w:val="false"/>
              <w:overflowPunct w:val="false"/>
              <w:ind w:left="399" w:hanging="0"/>
              <w:rPr>
                <w:iCs/>
                <w:lang w:val="ru-RU"/>
              </w:rPr>
            </w:pPr>
            <w:r>
              <w:rPr>
                <w:iCs/>
                <w:lang w:val="ru-RU"/>
              </w:rPr>
            </w:r>
          </w:p>
          <w:p>
            <w:pPr>
              <w:pStyle w:val="TextBody"/>
              <w:kinsoku w:val="false"/>
              <w:overflowPunct w:val="false"/>
              <w:rPr>
                <w:iCs/>
                <w:lang w:val="ru-RU"/>
              </w:rPr>
            </w:pPr>
            <w:r>
              <w:rPr>
                <w:iCs/>
                <w:lang w:val="ru-RU"/>
              </w:rPr>
              <w:t>Провели на краевом уровне</w:t>
            </w:r>
          </w:p>
          <w:p>
            <w:pPr>
              <w:pStyle w:val="TextBody"/>
              <w:kinsoku w:val="false"/>
              <w:overflowPunct w:val="false"/>
              <w:rPr>
                <w:iCs/>
                <w:lang w:val="ru-RU"/>
              </w:rPr>
            </w:pPr>
            <w:r>
              <w:rPr>
                <w:iCs/>
                <w:lang w:val="ru-RU"/>
              </w:rPr>
              <w:t>2017 - 2018 учебный год</w:t>
            </w:r>
          </w:p>
          <w:p>
            <w:pPr>
              <w:pStyle w:val="TextBody"/>
              <w:numPr>
                <w:ilvl w:val="0"/>
                <w:numId w:val="16"/>
              </w:numPr>
              <w:kinsoku w:val="false"/>
              <w:overflowPunct w:val="false"/>
              <w:ind w:left="0" w:firstLine="399"/>
              <w:rPr/>
            </w:pPr>
            <w:r>
              <w:rPr>
                <w:iCs/>
                <w:lang w:val="ru-RU"/>
              </w:rPr>
              <w:t xml:space="preserve">выступление «Использование технологии смешанного обучения на уроках математики» на курсах повышения квалификации ГАУ ДПО "Институт развития образования Пермского края» </w:t>
            </w:r>
          </w:p>
          <w:p>
            <w:pPr>
              <w:pStyle w:val="TextBody"/>
              <w:numPr>
                <w:ilvl w:val="0"/>
                <w:numId w:val="16"/>
              </w:numPr>
              <w:kinsoku w:val="false"/>
              <w:overflowPunct w:val="false"/>
              <w:ind w:left="0" w:firstLine="399"/>
              <w:rPr/>
            </w:pPr>
            <w:r>
              <w:rPr>
                <w:iCs/>
                <w:lang w:val="ru-RU"/>
              </w:rPr>
              <w:t>открытый урок по математике в 4 классе для участников семинара «Формирующее оценивание на основе интерактивных образовательных технологий (смешанное обучение)» в рамках мероприятий Университетского округа НИУ ВШЭ по обмену опытом инновационных образовательных практик «Новые образовательные технологии в школе XXI века 2018 -2019 учебный год</w:t>
            </w:r>
          </w:p>
          <w:p>
            <w:pPr>
              <w:pStyle w:val="TextBody"/>
              <w:kinsoku w:val="false"/>
              <w:overflowPunct w:val="false"/>
              <w:rPr>
                <w:iCs/>
                <w:lang w:val="ru-RU"/>
              </w:rPr>
            </w:pPr>
            <w:r>
              <w:rPr>
                <w:iCs/>
                <w:lang w:val="ru-RU"/>
              </w:rPr>
            </w:r>
          </w:p>
          <w:p>
            <w:pPr>
              <w:pStyle w:val="TextBody"/>
              <w:kinsoku w:val="false"/>
              <w:overflowPunct w:val="false"/>
              <w:rPr/>
            </w:pPr>
            <w:r>
              <w:rPr>
                <w:iCs/>
                <w:lang w:val="ru-RU"/>
              </w:rPr>
              <w:t>Проектная команда приняла участие в деятельности пилотной площадки ПГГПУ по апробации введения новой редакции федерального государственного образовательного стандарта начального общего образования (далее – ФГОС НОО) и разработке педагогического проекта, направленного на изучение влияния учебного сотрудничества на формирование коммуникативных универсальных учебных действий и предметных умений младших школьников и представила:</w:t>
            </w:r>
          </w:p>
          <w:p>
            <w:pPr>
              <w:pStyle w:val="TextBody"/>
              <w:numPr>
                <w:ilvl w:val="0"/>
                <w:numId w:val="16"/>
              </w:numPr>
              <w:kinsoku w:val="false"/>
              <w:overflowPunct w:val="false"/>
              <w:ind w:left="0" w:firstLine="399"/>
              <w:rPr/>
            </w:pPr>
            <w:r>
              <w:rPr>
                <w:rFonts w:eastAsia="Times New Roman"/>
                <w:iCs/>
                <w:lang w:val="ru-RU"/>
              </w:rPr>
              <w:t xml:space="preserve"> </w:t>
            </w:r>
            <w:r>
              <w:rPr>
                <w:iCs/>
                <w:lang w:val="ru-RU"/>
              </w:rPr>
              <w:t>Мастер - класс по теме «Шаг в смешанное обучение» в рамках Марафона  мастер-классов краевого проектного семинара «Метапредметноеобразовани: находки и результаты в урочной и внеурочной деятельности»</w:t>
            </w:r>
          </w:p>
          <w:p>
            <w:pPr>
              <w:pStyle w:val="TextBody"/>
              <w:numPr>
                <w:ilvl w:val="0"/>
                <w:numId w:val="16"/>
              </w:numPr>
              <w:kinsoku w:val="false"/>
              <w:overflowPunct w:val="false"/>
              <w:ind w:left="0" w:firstLine="399"/>
              <w:rPr>
                <w:iCs/>
                <w:lang w:val="ru-RU"/>
              </w:rPr>
            </w:pPr>
            <w:r>
              <w:rPr>
                <w:iCs/>
                <w:lang w:val="ru-RU"/>
              </w:rPr>
              <w:t xml:space="preserve">Мастер - класс по теме "Формирование коммуникативных умений при использовании технологии смешанного обучения" в рамках краевого проектного семинара «Организация учебного сотрудничества на уроке и во внеурочной деятельности как условие формирования коммуникативных УУД» </w:t>
            </w:r>
          </w:p>
          <w:p>
            <w:pPr>
              <w:pStyle w:val="TextBody"/>
              <w:numPr>
                <w:ilvl w:val="0"/>
                <w:numId w:val="16"/>
              </w:numPr>
              <w:kinsoku w:val="false"/>
              <w:overflowPunct w:val="false"/>
              <w:ind w:left="0" w:firstLine="399"/>
              <w:rPr>
                <w:iCs/>
                <w:lang w:val="ru-RU"/>
              </w:rPr>
            </w:pPr>
            <w:r>
              <w:rPr>
                <w:iCs/>
                <w:lang w:val="ru-RU"/>
              </w:rPr>
              <w:t>Мастер - класс по теме «Возможности применения технологии смешанного обучения для формирования коммуникативных умений младших школьников» в рамках курсов повышения квалификации по программе «Формирование коммуникативной компетентности младших школьников (практикум)» (Гладких Е.А., Вачегина Н.П.) 2019-2020 учебный год</w:t>
            </w:r>
          </w:p>
          <w:p>
            <w:pPr>
              <w:pStyle w:val="TextBody"/>
              <w:numPr>
                <w:ilvl w:val="0"/>
                <w:numId w:val="16"/>
              </w:numPr>
              <w:kinsoku w:val="false"/>
              <w:overflowPunct w:val="false"/>
              <w:ind w:left="0" w:firstLine="399"/>
              <w:rPr>
                <w:iCs/>
                <w:lang w:val="ru-RU"/>
              </w:rPr>
            </w:pPr>
            <w:r>
              <w:rPr>
                <w:iCs/>
                <w:lang w:val="ru-RU"/>
              </w:rPr>
              <w:t xml:space="preserve">выступление на краевом экспертном семинаре в рамках деятельности рабочих групп по апробации  различных аспектов подготовки к введению новой редакции ФГОС НОО  «Формирование и диагностика достижения образовательных результатов: краткие итоги формирующего эксперимента и перспективные направления» - мастер - класса «Возможности модели «Ротация станций» и «Перевернутый класс» для формирования коммуникативных универсальных учебных действий" для участников краевого научно-методического семинара "ФГОС НОО. Где граница между старым и новым?» </w:t>
            </w:r>
          </w:p>
          <w:p>
            <w:pPr>
              <w:pStyle w:val="TextBody"/>
              <w:numPr>
                <w:ilvl w:val="0"/>
                <w:numId w:val="16"/>
              </w:numPr>
              <w:kinsoku w:val="false"/>
              <w:overflowPunct w:val="false"/>
              <w:ind w:left="0" w:firstLine="399"/>
              <w:rPr>
                <w:iCs/>
                <w:lang w:val="ru-RU"/>
              </w:rPr>
            </w:pPr>
            <w:r>
              <w:rPr>
                <w:iCs/>
                <w:lang w:val="ru-RU"/>
              </w:rPr>
              <w:t>выступление на краевом стажировочном семинаре по теме «Влияние инновационных практик на формирование учебного сотрудничества и коммуникативных универсальных учебных действий младших школьников» в рамках краевого проекта по научно-методическому сопровождению апробации различных аспектов подготовки к введению новой редакции ФГОС НОО  2020 – 2021 учебный год</w:t>
            </w:r>
          </w:p>
          <w:p>
            <w:pPr>
              <w:pStyle w:val="TextBody"/>
              <w:numPr>
                <w:ilvl w:val="0"/>
                <w:numId w:val="16"/>
              </w:numPr>
              <w:kinsoku w:val="false"/>
              <w:overflowPunct w:val="false"/>
              <w:ind w:left="0" w:firstLine="399"/>
              <w:rPr>
                <w:iCs/>
                <w:lang w:val="ru-RU"/>
              </w:rPr>
            </w:pPr>
            <w:r>
              <w:rPr>
                <w:iCs/>
                <w:lang w:val="ru-RU"/>
              </w:rPr>
              <w:t>Мастер - класс «Технология смешанного обучения как средство формирования орфографических умений младших школьников» в рамках краевых курсов повышения квалификации по дополнительной профессиональной программе  «Современные подходы к формированию орфографических умений младших школьников (начальная школа)»</w:t>
            </w:r>
          </w:p>
          <w:p>
            <w:pPr>
              <w:pStyle w:val="TextBody"/>
              <w:numPr>
                <w:ilvl w:val="0"/>
                <w:numId w:val="16"/>
              </w:numPr>
              <w:kinsoku w:val="false"/>
              <w:overflowPunct w:val="false"/>
              <w:ind w:left="0" w:firstLine="399"/>
              <w:rPr/>
            </w:pPr>
            <w:r>
              <w:rPr>
                <w:iCs/>
                <w:lang w:val="ru-RU"/>
              </w:rPr>
              <w:t xml:space="preserve">выступление на краевом семинаре - практикуме "Использование современных образовательных технологий как способ повышения качества образования в условиях реализации ФГОС» </w:t>
            </w:r>
          </w:p>
          <w:p>
            <w:pPr>
              <w:pStyle w:val="TextBody"/>
              <w:kinsoku w:val="false"/>
              <w:overflowPunct w:val="false"/>
              <w:rPr>
                <w:iCs/>
                <w:lang w:val="ru-RU"/>
              </w:rPr>
            </w:pPr>
            <w:r>
              <w:rPr>
                <w:rFonts w:eastAsia="Times New Roman"/>
                <w:iCs/>
                <w:lang w:val="ru-RU"/>
              </w:rPr>
              <w:t xml:space="preserve"> </w:t>
            </w:r>
          </w:p>
          <w:p>
            <w:pPr>
              <w:pStyle w:val="TextBody"/>
              <w:kinsoku w:val="false"/>
              <w:overflowPunct w:val="false"/>
              <w:rPr>
                <w:iCs/>
                <w:lang w:val="ru-RU"/>
              </w:rPr>
            </w:pPr>
            <w:r>
              <w:rPr>
                <w:iCs/>
                <w:lang w:val="ru-RU"/>
              </w:rPr>
              <w:t>Провели на Всероссийском и Международном уровне:</w:t>
            </w:r>
          </w:p>
          <w:p>
            <w:pPr>
              <w:pStyle w:val="TextBody"/>
              <w:numPr>
                <w:ilvl w:val="0"/>
                <w:numId w:val="16"/>
              </w:numPr>
              <w:kinsoku w:val="false"/>
              <w:overflowPunct w:val="false"/>
              <w:ind w:left="0" w:firstLine="399"/>
              <w:rPr/>
            </w:pPr>
            <w:r>
              <w:rPr>
                <w:iCs/>
                <w:lang w:val="ru-RU"/>
              </w:rPr>
              <w:t>выступление «Формирование коммуникативных действий при использовании технологии смешанного обучения в начальной школе» на секции в рамках X Всероссийской научно - практической конференции (Педагогические чтения памяти профессора А.А.Огородникова) 2018 -2019 учебный год</w:t>
            </w:r>
          </w:p>
          <w:p>
            <w:pPr>
              <w:pStyle w:val="TextBody"/>
              <w:numPr>
                <w:ilvl w:val="0"/>
                <w:numId w:val="16"/>
              </w:numPr>
              <w:kinsoku w:val="false"/>
              <w:overflowPunct w:val="false"/>
              <w:ind w:left="0" w:firstLine="399"/>
              <w:rPr/>
            </w:pPr>
            <w:r>
              <w:rPr>
                <w:iCs/>
                <w:lang w:val="ru-RU"/>
              </w:rPr>
              <w:t>мастер  - класс по теме «Дистанционное обучение: возможности модели «Перевернутый класс» для формирования коммуникативных умений младших школьников» в рамках Международной Педагогической  гостиной по актуальным проблемам начального образования 2020 -2021 учебный год</w:t>
            </w:r>
          </w:p>
          <w:p>
            <w:pPr>
              <w:pStyle w:val="TextBody"/>
              <w:numPr>
                <w:ilvl w:val="0"/>
                <w:numId w:val="16"/>
              </w:numPr>
              <w:kinsoku w:val="false"/>
              <w:overflowPunct w:val="false"/>
              <w:ind w:left="0" w:firstLine="399"/>
              <w:rPr/>
            </w:pPr>
            <w:r>
              <w:rPr>
                <w:iCs/>
                <w:lang w:val="ru-RU"/>
              </w:rPr>
              <w:t xml:space="preserve">выступление на научно - практической конференции в рамках  Международного научного форума, на площадке «Коррекционно-развивающая работа учителя начальных классов на уроке и во внеурочной деятельности» </w:t>
            </w:r>
          </w:p>
          <w:p>
            <w:pPr>
              <w:pStyle w:val="TextBody"/>
              <w:kinsoku w:val="false"/>
              <w:overflowPunct w:val="false"/>
              <w:rPr>
                <w:iCs/>
                <w:lang w:val="ru-RU"/>
              </w:rPr>
            </w:pPr>
            <w:r>
              <w:rPr>
                <w:iCs/>
                <w:lang w:val="ru-RU"/>
              </w:rPr>
            </w:r>
          </w:p>
          <w:p>
            <w:pPr>
              <w:pStyle w:val="TextBody"/>
              <w:kinsoku w:val="false"/>
              <w:overflowPunct w:val="false"/>
              <w:rPr/>
            </w:pPr>
            <w:r>
              <w:rPr>
                <w:iCs/>
                <w:lang w:val="ru-RU"/>
              </w:rPr>
              <w:t>Участники проектной команды  представили опыт работы в технологии смешанного обучения в сборниках ПГГПУ (Педагогические чтения памяти профессора А.А. Огородникова):</w:t>
            </w:r>
          </w:p>
          <w:p>
            <w:pPr>
              <w:pStyle w:val="TextBody"/>
              <w:numPr>
                <w:ilvl w:val="0"/>
                <w:numId w:val="22"/>
              </w:numPr>
              <w:kinsoku w:val="false"/>
              <w:overflowPunct w:val="false"/>
              <w:ind w:left="0" w:firstLine="399"/>
              <w:rPr/>
            </w:pPr>
            <w:r>
              <w:rPr>
                <w:iCs/>
                <w:lang w:val="ru-RU"/>
              </w:rPr>
              <w:t xml:space="preserve">Публикация «Формирование коммуникативных  действий при использовании технологии смешанного обучения в начальной школе» в сборнике «Реализация воспитательно - образовательных функций современной начальной школы» (2018- 2019 г.г.), http://pspu.ru/upload/pages/28240/Ogorodnikovskije_chtenija_2019.pdf </w:t>
            </w:r>
          </w:p>
          <w:p>
            <w:pPr>
              <w:pStyle w:val="TextBody"/>
              <w:numPr>
                <w:ilvl w:val="0"/>
                <w:numId w:val="22"/>
              </w:numPr>
              <w:kinsoku w:val="false"/>
              <w:overflowPunct w:val="false"/>
              <w:ind w:left="0" w:firstLine="399"/>
              <w:rPr>
                <w:iCs/>
                <w:lang w:val="ru-RU"/>
              </w:rPr>
            </w:pPr>
            <w:r>
              <w:rPr>
                <w:iCs/>
                <w:lang w:val="ru-RU"/>
              </w:rPr>
              <w:t>Публикация «Что такое смешанное обучение:  методика  внедрения модели «Ротация станций» на уроках в начальной школе» в рамках ХI Всероссийской научно-практической конференции «Реализация воспитательно-образовательных функций современной начальной  школы» (2019 -2020г.г.)</w:t>
            </w:r>
          </w:p>
          <w:p>
            <w:pPr>
              <w:pStyle w:val="TextBody"/>
              <w:numPr>
                <w:ilvl w:val="0"/>
                <w:numId w:val="22"/>
              </w:numPr>
              <w:kinsoku w:val="false"/>
              <w:overflowPunct w:val="false"/>
              <w:ind w:left="0" w:firstLine="399"/>
              <w:rPr/>
            </w:pPr>
            <w:r>
              <w:rPr>
                <w:iCs/>
                <w:lang w:val="ru-RU"/>
              </w:rPr>
              <w:t>Публикация «Использование цифровых и электронных ресурсов на уроках в начальной школе» в рамках ХII Всероссийской научно-практической конференции «Реализация воспитательно-образовательных функций современной начальной  школы» (2020 – 2021г.г.)</w:t>
            </w:r>
          </w:p>
          <w:p>
            <w:pPr>
              <w:pStyle w:val="TextBody"/>
              <w:kinsoku w:val="false"/>
              <w:overflowPunct w:val="false"/>
              <w:rPr>
                <w:iCs/>
                <w:lang w:val="ru-RU"/>
              </w:rPr>
            </w:pPr>
            <w:r>
              <w:rPr>
                <w:rFonts w:eastAsia="Times New Roman"/>
                <w:iCs/>
                <w:lang w:val="ru-RU"/>
              </w:rPr>
              <w:t xml:space="preserve"> </w:t>
            </w:r>
          </w:p>
          <w:p>
            <w:pPr>
              <w:pStyle w:val="TextBody"/>
              <w:kinsoku w:val="false"/>
              <w:overflowPunct w:val="false"/>
              <w:rPr>
                <w:iCs/>
                <w:lang w:val="ru-RU"/>
              </w:rPr>
            </w:pPr>
            <w:r>
              <w:rPr>
                <w:iCs/>
                <w:lang w:val="ru-RU"/>
              </w:rPr>
              <w:t>в Педагогическом журнале (ПГГПУ) (№11/2021)</w:t>
            </w:r>
          </w:p>
          <w:p>
            <w:pPr>
              <w:pStyle w:val="TextBody"/>
              <w:numPr>
                <w:ilvl w:val="0"/>
                <w:numId w:val="11"/>
              </w:numPr>
              <w:kinsoku w:val="false"/>
              <w:overflowPunct w:val="false"/>
              <w:ind w:left="0" w:firstLine="399"/>
              <w:rPr>
                <w:iCs/>
                <w:lang w:val="ru-RU"/>
              </w:rPr>
            </w:pPr>
            <w:r>
              <w:rPr>
                <w:iCs/>
                <w:lang w:val="ru-RU"/>
              </w:rPr>
              <w:t>Публикация «Применение модели «Перевернутый класс» в формировании коммуникативных универсальных учебных действий младших школьников в условиях дистанционного обучения», (2021г.)</w:t>
            </w:r>
          </w:p>
          <w:p>
            <w:pPr>
              <w:pStyle w:val="TextBody"/>
              <w:kinsoku w:val="false"/>
              <w:overflowPunct w:val="false"/>
              <w:rPr>
                <w:iCs/>
                <w:lang w:val="ru-RU"/>
              </w:rPr>
            </w:pPr>
            <w:r>
              <w:rPr>
                <w:iCs/>
                <w:lang w:val="ru-RU"/>
              </w:rPr>
              <w:t xml:space="preserve">на сайте НИУ ВШЭ Пермь </w:t>
            </w:r>
          </w:p>
          <w:p>
            <w:pPr>
              <w:pStyle w:val="TextBody"/>
              <w:numPr>
                <w:ilvl w:val="0"/>
                <w:numId w:val="11"/>
              </w:numPr>
              <w:kinsoku w:val="false"/>
              <w:overflowPunct w:val="false"/>
              <w:ind w:left="34" w:firstLine="365"/>
              <w:rPr>
                <w:iCs/>
                <w:lang w:val="ru-RU"/>
              </w:rPr>
            </w:pPr>
            <w:r>
              <w:rPr>
                <w:iCs/>
                <w:lang w:val="ru-RU"/>
              </w:rPr>
              <w:t>Разработка презентационного мероприятия  (открытого урока) по математике «Задачи на нахождение стоимости» в рамках мероприятий Университетского округа НИУ ВШЭ по обмену опытом инновационных образовательных практик «Новые образовательные технологии в школе XXI век (2018 г.)</w:t>
            </w:r>
          </w:p>
          <w:p>
            <w:pPr>
              <w:pStyle w:val="TextBody"/>
              <w:kinsoku w:val="false"/>
              <w:overflowPunct w:val="false"/>
              <w:ind w:left="399" w:hanging="0"/>
              <w:rPr>
                <w:iCs/>
                <w:lang w:val="ru-RU"/>
              </w:rPr>
            </w:pPr>
            <w:r>
              <w:rPr>
                <w:iCs/>
                <w:lang w:val="ru-RU"/>
              </w:rPr>
            </w:r>
          </w:p>
          <w:p>
            <w:pPr>
              <w:pStyle w:val="TextBody"/>
              <w:kinsoku w:val="false"/>
              <w:overflowPunct w:val="false"/>
              <w:ind w:left="0" w:firstLine="399"/>
              <w:rPr/>
            </w:pPr>
            <w:r>
              <w:rPr>
                <w:iCs/>
                <w:lang w:val="ru-RU"/>
              </w:rPr>
              <w:t>На пилотной площадке ПГГПУ по апробации введения новой редакции ФГОС НОО в Пермском крае</w:t>
            </w:r>
          </w:p>
          <w:p>
            <w:pPr>
              <w:pStyle w:val="TextBody"/>
              <w:numPr>
                <w:ilvl w:val="0"/>
                <w:numId w:val="11"/>
              </w:numPr>
              <w:kinsoku w:val="false"/>
              <w:overflowPunct w:val="false"/>
              <w:ind w:left="34" w:firstLine="365"/>
              <w:rPr/>
            </w:pPr>
            <w:r>
              <w:rPr>
                <w:iCs/>
                <w:lang w:val="ru-RU"/>
              </w:rPr>
              <w:t xml:space="preserve">Видеоролик «Представление и обобщение опыта работы в модели «Смена рабочих зон» на I Конкурсе инновационных практик по введению ФГОС НОО в Пермском крае в номинации "Влияние учебного сотрудничества на формирование коммуникативных универсальных учебных действий и предметных умений младших школьников» (2020-2021г.) </w:t>
            </w:r>
          </w:p>
          <w:p>
            <w:pPr>
              <w:pStyle w:val="TextBody"/>
              <w:numPr>
                <w:ilvl w:val="0"/>
                <w:numId w:val="11"/>
              </w:numPr>
              <w:kinsoku w:val="false"/>
              <w:overflowPunct w:val="false"/>
              <w:ind w:left="34" w:firstLine="365"/>
              <w:rPr/>
            </w:pPr>
            <w:r>
              <w:rPr>
                <w:iCs/>
                <w:lang w:val="ru-RU"/>
              </w:rPr>
              <w:t xml:space="preserve">Видеоролик «Представление и обобщение опыта работы в модели «Перевернутый класс» на I Конкурсе инновационных практик по введению ФГОС НОО в Пермском крае в номинации "Влияние учебного сотрудничества на формирование коммуникативных универсальных учебных действий и предметных умений младших школьников» (2020-2021г.) Уроки и мастер  - классы получили положительную оценку экспертной комиссии. К проведенным мероприятиям разработаны технологические карты с указанием используемых моделей технологии смешанного обучения и сценарии. </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rPr>
                <w:iCs/>
                <w:lang w:val="ru-RU"/>
              </w:rPr>
            </w:pPr>
            <w:r>
              <w:rPr>
                <w:iCs/>
                <w:lang w:val="ru-RU"/>
              </w:rPr>
              <w:t>Лего-технология</w:t>
            </w:r>
          </w:p>
        </w:tc>
        <w:tc>
          <w:tcPr>
            <w:tcW w:w="8373" w:type="dxa"/>
            <w:tcBorders>
              <w:top w:val="single" w:sz="4" w:space="0" w:color="000000"/>
              <w:left w:val="single" w:sz="4" w:space="0" w:color="000000"/>
              <w:bottom w:val="single" w:sz="4" w:space="0" w:color="000000"/>
              <w:right w:val="single" w:sz="4" w:space="0" w:color="000000"/>
            </w:tcBorders>
          </w:tcPr>
          <w:p>
            <w:pPr>
              <w:pStyle w:val="TextBody"/>
              <w:numPr>
                <w:ilvl w:val="0"/>
                <w:numId w:val="21"/>
              </w:numPr>
              <w:kinsoku w:val="false"/>
              <w:overflowPunct w:val="false"/>
              <w:ind w:left="34" w:firstLine="365"/>
              <w:rPr>
                <w:iCs/>
                <w:lang w:val="ru-RU"/>
              </w:rPr>
            </w:pPr>
            <w:r>
              <w:rPr>
                <w:iCs/>
                <w:lang w:val="ru-RU"/>
              </w:rPr>
              <w:t>Победа в фестивале видео и компьютерных технологий «Золотая мышь».</w:t>
            </w:r>
          </w:p>
          <w:p>
            <w:pPr>
              <w:pStyle w:val="TextBody"/>
              <w:numPr>
                <w:ilvl w:val="0"/>
                <w:numId w:val="21"/>
              </w:numPr>
              <w:kinsoku w:val="false"/>
              <w:overflowPunct w:val="false"/>
              <w:ind w:left="34" w:firstLine="365"/>
              <w:rPr/>
            </w:pPr>
            <w:r>
              <w:rPr>
                <w:iCs/>
                <w:lang w:val="ru-RU"/>
              </w:rPr>
              <w:t>Представление опыта на III Международной научно-практической конференции Университетского округа НИУ ВШЭ «Школа XXI века: стратегии и эффекты образовательных инноваций»</w:t>
            </w:r>
          </w:p>
          <w:p>
            <w:pPr>
              <w:pStyle w:val="TextBody"/>
              <w:numPr>
                <w:ilvl w:val="0"/>
                <w:numId w:val="21"/>
              </w:numPr>
              <w:kinsoku w:val="false"/>
              <w:overflowPunct w:val="false"/>
              <w:ind w:left="34" w:firstLine="365"/>
              <w:rPr/>
            </w:pPr>
            <w:r>
              <w:rPr>
                <w:iCs/>
                <w:lang w:val="ru-RU"/>
              </w:rPr>
              <w:t xml:space="preserve">Методическая разработка (программа метапредметного курса «Магия Лего» и методические материалы для учителя) была представлена профессиональному сообществу педагогов города в рамках краевых курсов «Инновации предметных областей начального образования» (2015), краевого этапа конкурса «Учитель года – 2016», семинара по подготовке к испытаниям очных туров конкурса «Учитель года -2017» (2016), IV регионального этапа международной ярмарки социально-педагогических инноваций (2017) и др. </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rPr>
                <w:iCs/>
                <w:lang w:val="ru-RU"/>
              </w:rPr>
            </w:pPr>
            <w:r>
              <w:rPr>
                <w:iCs/>
                <w:lang w:val="ru-RU"/>
              </w:rPr>
              <w:t>Проектные задачи</w:t>
            </w:r>
          </w:p>
        </w:tc>
        <w:tc>
          <w:tcPr>
            <w:tcW w:w="8373"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rPr/>
            </w:pPr>
            <w:r>
              <w:rPr>
                <w:iCs/>
                <w:lang w:val="ru-RU"/>
              </w:rPr>
              <w:t>В целях популяризации проектной деятельности на официальном сайте гимназии были созданы тематические разделы, где освещаются события, связанные с решением проектных задач:</w:t>
            </w:r>
          </w:p>
          <w:p>
            <w:pPr>
              <w:pStyle w:val="TextBody"/>
              <w:kinsoku w:val="false"/>
              <w:overflowPunct w:val="false"/>
              <w:ind w:left="0" w:hanging="0"/>
              <w:rPr>
                <w:iCs/>
                <w:lang w:val="ru-RU"/>
              </w:rPr>
            </w:pPr>
            <w:r>
              <w:rPr>
                <w:iCs/>
                <w:lang w:val="ru-RU"/>
              </w:rPr>
              <w:t>http://school33-perm.ru/shkola-razvitiya-soft-skills/proekty-rezultaty</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rPr>
                <w:iCs/>
                <w:lang w:val="ru-RU"/>
              </w:rPr>
            </w:pPr>
            <w:r>
              <w:rPr>
                <w:iCs/>
                <w:lang w:val="ru-RU"/>
              </w:rPr>
              <w:t>Проектные кейсы</w:t>
            </w:r>
          </w:p>
        </w:tc>
        <w:tc>
          <w:tcPr>
            <w:tcW w:w="837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iCs/>
              </w:rPr>
              <w:t>В целях популяризации проектной деятельности на официальном сайте гимназии были созданы тематические разделы, где освещаются события, реализуемые в рамках проектных кейсов:</w:t>
            </w:r>
          </w:p>
          <w:p>
            <w:pPr>
              <w:pStyle w:val="Normal"/>
              <w:spacing w:lineRule="auto" w:line="240" w:before="0" w:after="0"/>
              <w:jc w:val="both"/>
              <w:rPr>
                <w:iCs/>
              </w:rPr>
            </w:pPr>
            <w:r>
              <w:rPr>
                <w:iCs/>
              </w:rPr>
              <w:t>http://school33-perm.ru/shkola-razvitiya-soft-skills/meropriyatiya-anonsy</w:t>
            </w:r>
          </w:p>
          <w:p>
            <w:pPr>
              <w:pStyle w:val="Normal"/>
              <w:spacing w:lineRule="auto" w:line="240" w:before="0" w:after="0"/>
              <w:jc w:val="both"/>
              <w:rPr>
                <w:iCs/>
              </w:rPr>
            </w:pPr>
            <w:r>
              <w:rPr>
                <w:iCs/>
              </w:rPr>
              <w:t>http://school33-perm.ru/shkola-razvitiya-soft-skills/proekty-rezultaty</w:t>
            </w:r>
          </w:p>
          <w:p>
            <w:pPr>
              <w:pStyle w:val="Normal"/>
              <w:spacing w:lineRule="auto" w:line="240" w:before="0" w:after="0"/>
              <w:jc w:val="both"/>
              <w:rPr/>
            </w:pPr>
            <w:r>
              <w:rPr>
                <w:iCs/>
              </w:rPr>
              <w:t xml:space="preserve">О ходе реализации ученических проектов также можно почитать в социальной сети ВКонтакте, воспользовавшись хэштегом #школаразвитияSoftSkills. </w:t>
            </w:r>
          </w:p>
          <w:p>
            <w:pPr>
              <w:pStyle w:val="TextBody"/>
              <w:kinsoku w:val="false"/>
              <w:overflowPunct w:val="false"/>
              <w:ind w:left="0" w:hanging="0"/>
              <w:rPr/>
            </w:pPr>
            <w:r>
              <w:rPr>
                <w:iCs/>
                <w:lang w:val="ru-RU"/>
              </w:rPr>
              <w:t>Опыт организации проектной деятельности в гимназии был успешно представлен в рамках регионального проекта "Self-Soft-Skills", получил высокую оценку административных  команд общеобразовательных учреждений и представителей методических служб Пермского края</w:t>
            </w:r>
          </w:p>
        </w:tc>
      </w:tr>
    </w:tbl>
    <w:p>
      <w:pPr>
        <w:pStyle w:val="Normal"/>
        <w:spacing w:before="0" w:after="0"/>
        <w:ind w:firstLine="709"/>
        <w:jc w:val="left"/>
        <w:rPr/>
      </w:pPr>
      <w:r>
        <w:rPr/>
        <w:t>Опыт внедрения инновационных методик и технологий транслировался в рамках конкурсов педагогического мастерства:</w:t>
      </w:r>
    </w:p>
    <w:tbl>
      <w:tblPr>
        <w:tblW w:w="9845" w:type="dxa"/>
        <w:jc w:val="left"/>
        <w:tblInd w:w="-118" w:type="dxa"/>
        <w:tblLayout w:type="fixed"/>
        <w:tblCellMar>
          <w:top w:w="0" w:type="dxa"/>
          <w:left w:w="108" w:type="dxa"/>
          <w:bottom w:w="0" w:type="dxa"/>
          <w:right w:w="108" w:type="dxa"/>
        </w:tblCellMar>
      </w:tblPr>
      <w:tblGrid>
        <w:gridCol w:w="7433"/>
        <w:gridCol w:w="1303"/>
        <w:gridCol w:w="1109"/>
      </w:tblGrid>
      <w:tr>
        <w:trPr/>
        <w:tc>
          <w:tcPr>
            <w:tcW w:w="743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jc w:val="center"/>
              <w:rPr>
                <w:b/>
                <w:b/>
                <w:iCs/>
                <w:lang w:val="ru-RU"/>
              </w:rPr>
            </w:pPr>
            <w:r>
              <w:rPr>
                <w:b/>
                <w:iCs/>
                <w:lang w:val="ru-RU"/>
              </w:rPr>
              <w:t>Конкурсы педагогического мастерства</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jc w:val="center"/>
              <w:rPr>
                <w:b/>
                <w:b/>
                <w:iCs/>
                <w:lang w:val="ru-RU"/>
              </w:rPr>
            </w:pPr>
            <w:r>
              <w:rPr>
                <w:b/>
                <w:iCs/>
                <w:lang w:val="ru-RU"/>
              </w:rPr>
              <w:t>Уровень</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jc w:val="center"/>
              <w:rPr>
                <w:b/>
                <w:b/>
                <w:iCs/>
                <w:lang w:val="ru-RU"/>
              </w:rPr>
            </w:pPr>
            <w:r>
              <w:rPr>
                <w:b/>
                <w:iCs/>
                <w:lang w:val="ru-RU"/>
              </w:rPr>
              <w:t>Дата</w:t>
            </w:r>
          </w:p>
        </w:tc>
      </w:tr>
      <w:tr>
        <w:trPr/>
        <w:tc>
          <w:tcPr>
            <w:tcW w:w="743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Победители и призёры I Конкурса инновационных практик по введению ФГОС НОО в Пермском крае</w:t>
            </w:r>
          </w:p>
          <w:p>
            <w:pPr>
              <w:pStyle w:val="TextBody"/>
              <w:kinsoku w:val="false"/>
              <w:overflowPunct w:val="false"/>
              <w:ind w:left="0" w:hanging="0"/>
              <w:rPr>
                <w:iCs/>
                <w:lang w:val="ru-RU"/>
              </w:rPr>
            </w:pPr>
            <w:r>
              <w:rPr>
                <w:iCs/>
                <w:lang w:val="ru-RU"/>
              </w:rPr>
              <w:t>(сингапурская методика, смешанное обучение)</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край</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2020-2021</w:t>
            </w:r>
          </w:p>
        </w:tc>
      </w:tr>
      <w:tr>
        <w:trPr/>
        <w:tc>
          <w:tcPr>
            <w:tcW w:w="743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pPr>
            <w:r>
              <w:rPr>
                <w:iCs/>
                <w:lang w:val="ru-RU"/>
              </w:rPr>
              <w:t>Победители Конкурса электронных сборников ЦИО ПГГПУ (сингапурская методика, формирующее оценивание)</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край</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2019-2020</w:t>
            </w:r>
          </w:p>
        </w:tc>
      </w:tr>
      <w:tr>
        <w:trPr/>
        <w:tc>
          <w:tcPr>
            <w:tcW w:w="743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Победитель конкурса «Школа» Рыбаков Фонда в категории «Я — iУчитель» (лего-технология)</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Россия</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2018-2019</w:t>
            </w:r>
          </w:p>
        </w:tc>
      </w:tr>
      <w:tr>
        <w:trPr/>
        <w:tc>
          <w:tcPr>
            <w:tcW w:w="743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Призёр конкурса «Учитель года»</w:t>
            </w:r>
          </w:p>
          <w:p>
            <w:pPr>
              <w:pStyle w:val="TextBody"/>
              <w:kinsoku w:val="false"/>
              <w:overflowPunct w:val="false"/>
              <w:ind w:left="0" w:hanging="0"/>
              <w:rPr>
                <w:iCs/>
                <w:lang w:val="ru-RU"/>
              </w:rPr>
            </w:pPr>
            <w:r>
              <w:rPr>
                <w:iCs/>
                <w:lang w:val="ru-RU"/>
              </w:rPr>
              <w:t>(лего-технология)</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город</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iCs/>
                <w:lang w:val="ru-RU"/>
              </w:rPr>
            </w:pPr>
            <w:r>
              <w:rPr>
                <w:iCs/>
                <w:lang w:val="ru-RU"/>
              </w:rPr>
              <w:t>2016-2017</w:t>
            </w:r>
          </w:p>
        </w:tc>
      </w:tr>
      <w:tr>
        <w:trPr/>
        <w:tc>
          <w:tcPr>
            <w:tcW w:w="7433" w:type="dxa"/>
            <w:tcBorders>
              <w:top w:val="single" w:sz="4" w:space="0" w:color="000000"/>
              <w:left w:val="single" w:sz="4" w:space="0" w:color="000000"/>
              <w:bottom w:val="single" w:sz="4" w:space="0" w:color="000000"/>
              <w:right w:val="single" w:sz="4" w:space="0" w:color="000000"/>
            </w:tcBorders>
            <w:vAlign w:val="center"/>
          </w:tcPr>
          <w:p>
            <w:pPr>
              <w:pStyle w:val="TextBody"/>
              <w:kinsoku w:val="false"/>
              <w:overflowPunct w:val="false"/>
              <w:ind w:left="0" w:hanging="0"/>
              <w:rPr/>
            </w:pPr>
            <w:r>
              <w:rPr>
                <w:iCs/>
                <w:lang w:val="ru-RU"/>
              </w:rPr>
              <w:t xml:space="preserve">Победители IX краевого фестиваля видео и компьютерного искусства «Золотая мышь» </w:t>
            </w:r>
          </w:p>
          <w:p>
            <w:pPr>
              <w:pStyle w:val="TextBody"/>
              <w:kinsoku w:val="false"/>
              <w:overflowPunct w:val="false"/>
              <w:ind w:left="0" w:hanging="0"/>
              <w:rPr>
                <w:iCs/>
                <w:lang w:val="ru-RU"/>
              </w:rPr>
            </w:pPr>
            <w:r>
              <w:rPr>
                <w:iCs/>
                <w:lang w:val="ru-RU"/>
              </w:rPr>
              <w:t>(лего-технология)</w:t>
            </w:r>
          </w:p>
        </w:tc>
        <w:tc>
          <w:tcPr>
            <w:tcW w:w="1303"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rPr>
                <w:iCs/>
                <w:lang w:val="ru-RU"/>
              </w:rPr>
            </w:pPr>
            <w:r>
              <w:rPr>
                <w:iCs/>
                <w:lang w:val="ru-RU"/>
              </w:rPr>
              <w:t>край</w:t>
            </w:r>
          </w:p>
        </w:tc>
        <w:tc>
          <w:tcPr>
            <w:tcW w:w="1109" w:type="dxa"/>
            <w:tcBorders>
              <w:top w:val="single" w:sz="4" w:space="0" w:color="000000"/>
              <w:left w:val="single" w:sz="4" w:space="0" w:color="000000"/>
              <w:bottom w:val="single" w:sz="4" w:space="0" w:color="000000"/>
              <w:right w:val="single" w:sz="4" w:space="0" w:color="000000"/>
            </w:tcBorders>
          </w:tcPr>
          <w:p>
            <w:pPr>
              <w:pStyle w:val="TextBody"/>
              <w:kinsoku w:val="false"/>
              <w:overflowPunct w:val="false"/>
              <w:ind w:left="0" w:hanging="0"/>
              <w:rPr>
                <w:iCs/>
                <w:lang w:val="ru-RU"/>
              </w:rPr>
            </w:pPr>
            <w:r>
              <w:rPr>
                <w:iCs/>
                <w:lang w:val="ru-RU"/>
              </w:rPr>
              <w:t>2016-2017</w:t>
            </w:r>
          </w:p>
        </w:tc>
      </w:tr>
    </w:tbl>
    <w:p>
      <w:pPr>
        <w:pStyle w:val="Normal"/>
        <w:spacing w:before="0" w:after="0"/>
        <w:ind w:firstLine="709"/>
        <w:jc w:val="left"/>
        <w:rPr>
          <w:iCs/>
        </w:rPr>
      </w:pPr>
      <w:r>
        <w:rPr>
          <w:iCs/>
        </w:rPr>
      </w:r>
    </w:p>
    <w:p>
      <w:pPr>
        <w:pStyle w:val="Normal"/>
        <w:spacing w:before="0" w:after="0"/>
        <w:rPr>
          <w:iCs/>
        </w:rPr>
      </w:pPr>
      <w:r>
        <w:rPr>
          <w:iCs/>
        </w:rPr>
      </w:r>
    </w:p>
    <w:p>
      <w:pPr>
        <w:pStyle w:val="Normal"/>
        <w:rPr>
          <w:rStyle w:val="StrongEmphasis"/>
          <w:b w:val="false"/>
          <w:b w:val="false"/>
        </w:rPr>
      </w:pPr>
      <w:r>
        <w:rPr/>
      </w:r>
    </w:p>
    <w:p>
      <w:pPr>
        <w:pStyle w:val="Normal"/>
        <w:autoSpaceDE w:val="false"/>
        <w:spacing w:before="0" w:after="0"/>
        <w:ind w:firstLine="709"/>
        <w:contextualSpacing/>
        <w:jc w:val="both"/>
        <w:rPr>
          <w:rStyle w:val="StrongEmphasis"/>
          <w:b w:val="false"/>
          <w:b w:val="false"/>
        </w:rPr>
      </w:pPr>
      <w:r>
        <w:rPr/>
      </w:r>
    </w:p>
    <w:p>
      <w:pPr>
        <w:pStyle w:val="Normal"/>
        <w:autoSpaceDE w:val="false"/>
        <w:spacing w:before="0" w:after="0"/>
        <w:ind w:firstLine="709"/>
        <w:contextualSpacing/>
        <w:jc w:val="both"/>
        <w:rPr/>
      </w:pPr>
      <w:r>
        <w:rPr/>
      </w:r>
      <w:r>
        <w:br w:type="page"/>
      </w:r>
    </w:p>
    <w:p>
      <w:pPr>
        <w:pStyle w:val="Heading1"/>
        <w:rPr>
          <w:b w:val="false"/>
          <w:b w:val="false"/>
          <w:bCs w:val="false"/>
        </w:rPr>
      </w:pPr>
      <w:bookmarkStart w:id="2" w:name="__RefHeading___Toc103685263"/>
      <w:r>
        <w:rPr>
          <w:b w:val="false"/>
          <w:bCs w:val="false"/>
        </w:rPr>
        <w:t>Кейс. 2 часть</w:t>
      </w:r>
      <w:bookmarkEnd w:id="2"/>
      <w:r>
        <w:rPr>
          <w:b w:val="false"/>
          <w:bCs w:val="false"/>
        </w:rPr>
        <w:t xml:space="preserve"> </w:t>
      </w:r>
    </w:p>
    <w:tbl>
      <w:tblPr>
        <w:tblW w:w="10613" w:type="dxa"/>
        <w:jc w:val="left"/>
        <w:tblInd w:w="-594" w:type="dxa"/>
        <w:tblLayout w:type="fixed"/>
        <w:tblCellMar>
          <w:top w:w="0" w:type="dxa"/>
          <w:left w:w="108" w:type="dxa"/>
          <w:bottom w:w="0" w:type="dxa"/>
          <w:right w:w="108" w:type="dxa"/>
        </w:tblCellMar>
      </w:tblPr>
      <w:tblGrid>
        <w:gridCol w:w="2410"/>
        <w:gridCol w:w="8203"/>
      </w:tblGrid>
      <w:tr>
        <w:trPr/>
        <w:tc>
          <w:tcPr>
            <w:tcW w:w="24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t xml:space="preserve">Наименование </w:t>
            </w:r>
          </w:p>
        </w:tc>
        <w:tc>
          <w:tcPr>
            <w:tcW w:w="82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rPr>
            </w:pPr>
            <w:bookmarkStart w:id="3" w:name="_GoBack"/>
            <w:bookmarkEnd w:id="3"/>
            <w:r>
              <w:rPr>
                <w:b/>
              </w:rPr>
              <w:t>Развитие «4К» школьников в процессе креативного урока</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t>Ссылка на сайт и/или страницу в соц. сети</w:t>
            </w:r>
          </w:p>
        </w:tc>
        <w:tc>
          <w:tcPr>
            <w:tcW w:w="82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hyperlink r:id="rId11">
              <w:r>
                <w:rPr>
                  <w:rStyle w:val="InternetLink"/>
                </w:rPr>
                <w:t>http://school33-perm.ru/shkola-razvitiya-soft-skills/metodicheskoe-soprovozhdenie-proekta</w:t>
              </w:r>
            </w:hyperlink>
          </w:p>
          <w:p>
            <w:pPr>
              <w:pStyle w:val="Normal"/>
              <w:spacing w:lineRule="auto" w:line="240" w:before="0" w:after="0"/>
              <w:jc w:val="both"/>
              <w:rPr/>
            </w:pPr>
            <w:hyperlink r:id="rId12">
              <w:r>
                <w:rPr>
                  <w:rStyle w:val="InternetLink"/>
                </w:rPr>
                <w:t>http://school33-perm.ru/shkola-razvitiya-soft-skills/proekty-rezultaty</w:t>
              </w:r>
            </w:hyperlink>
          </w:p>
          <w:p>
            <w:pPr>
              <w:pStyle w:val="Normal"/>
              <w:spacing w:lineRule="auto" w:line="240" w:before="0" w:after="0"/>
              <w:jc w:val="both"/>
              <w:rPr/>
            </w:pPr>
            <w:hyperlink r:id="rId13">
              <w:r>
                <w:rPr>
                  <w:rStyle w:val="InternetLink"/>
                </w:rPr>
                <w:t>http://school33-perm.ru/shkola-razvitiya-soft-skills/meropriyatiya-anonsy</w:t>
              </w:r>
            </w:hyperlink>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t>Руководитель группы</w:t>
            </w:r>
          </w:p>
        </w:tc>
        <w:tc>
          <w:tcPr>
            <w:tcW w:w="8203" w:type="dxa"/>
            <w:tcBorders>
              <w:top w:val="single" w:sz="4" w:space="0" w:color="000000"/>
              <w:left w:val="single" w:sz="4" w:space="0" w:color="000000"/>
              <w:bottom w:val="single" w:sz="4" w:space="0" w:color="000000"/>
              <w:right w:val="single" w:sz="4" w:space="0" w:color="000000"/>
            </w:tcBorders>
          </w:tcPr>
          <w:p>
            <w:pPr>
              <w:pStyle w:val="Style16"/>
              <w:spacing w:before="0" w:after="0"/>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t>Дубровина Эллина Николаевна, заместитель директора по УВР</w:t>
            </w:r>
          </w:p>
          <w:p>
            <w:pPr>
              <w:pStyle w:val="Normal"/>
              <w:spacing w:lineRule="auto" w:line="240" w:before="0" w:after="0"/>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t>Сведения об авторе (авторском коллективе) материалов, включенных во вторую часть кейса</w:t>
            </w:r>
          </w:p>
        </w:tc>
        <w:tc>
          <w:tcPr>
            <w:tcW w:w="8203" w:type="dxa"/>
            <w:tcBorders>
              <w:top w:val="single" w:sz="4" w:space="0" w:color="000000"/>
              <w:left w:val="single" w:sz="4" w:space="0" w:color="000000"/>
              <w:bottom w:val="single" w:sz="4" w:space="0" w:color="000000"/>
              <w:right w:val="single" w:sz="4" w:space="0" w:color="000000"/>
            </w:tcBorders>
          </w:tcPr>
          <w:p>
            <w:pPr>
              <w:pStyle w:val="Style16"/>
              <w:spacing w:before="0" w:after="0"/>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t>Мерзляков Сергей Викторович,  к.п.н., заместитель по НМР</w:t>
            </w:r>
          </w:p>
          <w:p>
            <w:pPr>
              <w:pStyle w:val="Style16"/>
              <w:spacing w:before="0" w:after="0"/>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t>Дубровина Эллина Николаевна, заместитель директора по УВР</w:t>
            </w:r>
          </w:p>
          <w:p>
            <w:pPr>
              <w:pStyle w:val="Style16"/>
              <w:spacing w:before="0" w:after="0"/>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t xml:space="preserve">Рысин Кирилл Юрьевич, к. ф.-т.н., учитель физики </w:t>
            </w:r>
          </w:p>
          <w:p>
            <w:pPr>
              <w:pStyle w:val="Style16"/>
              <w:spacing w:before="0" w:after="0"/>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t>Саранина Ольга Борисовна, учитель истории и обществознания</w:t>
            </w:r>
          </w:p>
          <w:p>
            <w:pPr>
              <w:pStyle w:val="Style16"/>
              <w:spacing w:before="0" w:after="0"/>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t xml:space="preserve">Киселёв Роман Расилевич, учитель географии </w:t>
            </w:r>
          </w:p>
          <w:p>
            <w:pPr>
              <w:pStyle w:val="Style16"/>
              <w:spacing w:before="0" w:after="0"/>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t xml:space="preserve">Щипицына Алёна Сергеевна, учитель иностранного языка </w:t>
            </w:r>
          </w:p>
          <w:p>
            <w:pPr>
              <w:pStyle w:val="Style16"/>
              <w:spacing w:before="0" w:after="0"/>
              <w:ind w:left="317" w:hanging="317"/>
              <w:textAlignment w:val="baseline"/>
              <w:rPr>
                <w:sz w:val="28"/>
                <w:szCs w:val="28"/>
              </w:rPr>
            </w:pPr>
            <w:r>
              <w:rPr>
                <w:sz w:val="28"/>
                <w:szCs w:val="28"/>
              </w:rPr>
              <w:t>Пехотина Наталья Владимировна, учитель начальных классов</w:t>
            </w:r>
          </w:p>
          <w:p>
            <w:pPr>
              <w:pStyle w:val="Style16"/>
              <w:spacing w:before="0" w:after="0"/>
              <w:ind w:left="317" w:hanging="317"/>
              <w:textAlignment w:val="baseline"/>
              <w:rPr>
                <w:sz w:val="28"/>
                <w:szCs w:val="28"/>
              </w:rPr>
            </w:pPr>
            <w:r>
              <w:rPr>
                <w:sz w:val="28"/>
                <w:szCs w:val="28"/>
              </w:rPr>
              <w:t>Давыдова Анна Александровна, учитель математики</w:t>
            </w:r>
          </w:p>
          <w:p>
            <w:pPr>
              <w:pStyle w:val="Style16"/>
              <w:spacing w:before="0" w:after="0"/>
              <w:ind w:left="317" w:hanging="317"/>
              <w:textAlignment w:val="baseline"/>
              <w:rPr>
                <w:sz w:val="28"/>
                <w:szCs w:val="28"/>
              </w:rPr>
            </w:pPr>
            <w:r>
              <w:rPr>
                <w:sz w:val="28"/>
                <w:szCs w:val="28"/>
              </w:rPr>
              <w:t xml:space="preserve">Дерюгина Оксана Валерьевна, учитель биологии  </w:t>
            </w:r>
          </w:p>
          <w:p>
            <w:pPr>
              <w:pStyle w:val="Style16"/>
              <w:spacing w:before="0" w:after="0"/>
              <w:ind w:left="317" w:hanging="317"/>
              <w:textAlignment w:val="baseline"/>
              <w:rPr/>
            </w:pPr>
            <w:r>
              <w:rPr>
                <w:sz w:val="28"/>
                <w:szCs w:val="28"/>
              </w:rPr>
              <w:t>Давлетшина Ирина Олеговна, учитель русского языка</w:t>
            </w:r>
          </w:p>
          <w:p>
            <w:pPr>
              <w:pStyle w:val="Style16"/>
              <w:spacing w:before="0" w:after="0"/>
              <w:ind w:left="317" w:hanging="317"/>
              <w:textAlignment w:val="baseline"/>
              <w:rPr>
                <w:sz w:val="28"/>
                <w:szCs w:val="28"/>
              </w:rPr>
            </w:pPr>
            <w:r>
              <w:rPr>
                <w:sz w:val="28"/>
                <w:szCs w:val="28"/>
              </w:rPr>
              <w:t xml:space="preserve">Архипушкина Тамара Александровна, </w:t>
            </w:r>
          </w:p>
          <w:p>
            <w:pPr>
              <w:pStyle w:val="Style16"/>
              <w:spacing w:before="0" w:after="0"/>
              <w:ind w:left="317" w:hanging="317"/>
              <w:textAlignment w:val="baseline"/>
              <w:rPr>
                <w:rFonts w:ascii="Fedra Sans Pro Book;Times New Roman" w:hAnsi="Fedra Sans Pro Book;Times New Roman" w:eastAsia="Fedra Sans Pro Light;Times New Roman" w:cs="Fedra Sans Pro Light;Times New Roman"/>
                <w:color w:val="000000"/>
                <w:kern w:val="2"/>
                <w:sz w:val="28"/>
                <w:szCs w:val="28"/>
              </w:rPr>
            </w:pPr>
            <w:r>
              <w:rPr>
                <w:rFonts w:eastAsia="Fedra Sans Pro Light;Times New Roman" w:cs="Fedra Sans Pro Light;Times New Roman" w:ascii="Fedra Sans Pro Book;Times New Roman" w:hAnsi="Fedra Sans Pro Book;Times New Roman"/>
                <w:color w:val="000000"/>
                <w:kern w:val="2"/>
                <w:sz w:val="28"/>
                <w:szCs w:val="28"/>
              </w:rPr>
              <w:t>учитель иностранного языка</w:t>
            </w:r>
          </w:p>
        </w:tc>
      </w:tr>
    </w:tbl>
    <w:p>
      <w:pPr>
        <w:pStyle w:val="Normal"/>
        <w:spacing w:lineRule="auto" w:line="360" w:before="0" w:after="0"/>
        <w:rPr>
          <w:b/>
          <w:b/>
        </w:rPr>
      </w:pPr>
      <w:r>
        <w:rPr>
          <w:b/>
        </w:rPr>
      </w:r>
    </w:p>
    <w:p>
      <w:pPr>
        <w:pStyle w:val="Normal"/>
        <w:spacing w:lineRule="auto" w:line="360" w:before="0" w:after="0"/>
        <w:rPr>
          <w:b/>
          <w:b/>
        </w:rPr>
      </w:pPr>
      <w:r>
        <w:rPr>
          <w:rFonts w:eastAsia="Times New Roman"/>
          <w:b/>
        </w:rPr>
        <w:t xml:space="preserve"> </w:t>
      </w:r>
      <w:r>
        <w:rPr>
          <w:b/>
        </w:rPr>
        <w:t>Идея</w:t>
      </w:r>
    </w:p>
    <w:p>
      <w:pPr>
        <w:pStyle w:val="Normal"/>
        <w:spacing w:lineRule="auto" w:line="240" w:before="0" w:after="0"/>
        <w:ind w:firstLine="709"/>
        <w:jc w:val="both"/>
        <w:rPr/>
      </w:pPr>
      <w:r>
        <w:rPr>
          <w:rFonts w:eastAsia="Times New Roman"/>
          <w:lang w:eastAsia="ru-RU"/>
        </w:rPr>
        <w:t>Современная школа ориентирована на обучение детей и подростков на развитие своих возможностей, умений работать с будущим, чтобы выпускник мог видеть значимые для себя и общества проблемы, осуществлять преобразование общества в соответствии со своими ценностями и идеалами, быть способным не только понимать мир и социум, но быть способным «помыслить его развитие».</w:t>
      </w:r>
    </w:p>
    <w:p>
      <w:pPr>
        <w:pStyle w:val="Normal"/>
        <w:spacing w:lineRule="auto" w:line="240" w:before="0" w:after="0"/>
        <w:ind w:firstLine="709"/>
        <w:jc w:val="both"/>
        <w:rPr/>
      </w:pPr>
      <w:r>
        <w:rPr>
          <w:rFonts w:eastAsia="Times New Roman"/>
          <w:lang w:eastAsia="ru-RU"/>
        </w:rPr>
        <w:t>Одним из путей достижения этой задачи мы видим в ведении целенаправленной деятельности по развитию гибких навыков (soft skills) у обучающихся. Под гибкими навыками мы понимаем совокупность непрофессиональных навыков, качеств и атрибутов личности, востребованных на рынке труда для эффективной реализации профессиональных компетенций (Раицкая Л.К.).</w:t>
      </w:r>
    </w:p>
    <w:p>
      <w:pPr>
        <w:pStyle w:val="Normal"/>
        <w:spacing w:lineRule="auto" w:line="240" w:before="0" w:after="0"/>
        <w:ind w:firstLine="720"/>
        <w:jc w:val="both"/>
        <w:rPr/>
      </w:pPr>
      <w:r>
        <w:rPr>
          <w:rFonts w:eastAsia="Times New Roman"/>
          <w:lang w:eastAsia="ru-RU"/>
        </w:rPr>
        <w:t xml:space="preserve">В период с 2020 по 2021 уч. год пед. коллектив МАОУ «Гимназия № 33» г. Перми апробировал практику развития гибких навыков через проекты во внеурочной деятельности. Достигнуты определённые результаты в этом направлении. В 2021-2022 учебном году предметом инновационного исследования являются способы развитие soft skills у школьников 5-11-х классов на уроках разных предметных циклов. </w:t>
      </w:r>
    </w:p>
    <w:p>
      <w:pPr>
        <w:pStyle w:val="Normal"/>
        <w:spacing w:lineRule="auto" w:line="240" w:before="0" w:after="0"/>
        <w:ind w:firstLine="709"/>
        <w:jc w:val="both"/>
        <w:rPr>
          <w:color w:val="000000"/>
        </w:rPr>
      </w:pPr>
      <w:r>
        <w:rPr>
          <w:color w:val="000000"/>
        </w:rPr>
        <w:t xml:space="preserve">Учитывая, что современному человеку для успешной деятельности в любой сфере необходимо уметь взаимодействовать, позиционировать себя, урок должен обеспечивать возможности развития умений ребенка работать в команде, выдвигать и отстаивать свое мнение, планировать цели, определять средства ее достижения, оценивать и рефлексировать результат, так называемые гибкие умения. </w:t>
      </w:r>
    </w:p>
    <w:p>
      <w:pPr>
        <w:pStyle w:val="Normal"/>
        <w:spacing w:lineRule="auto" w:line="240" w:before="0" w:after="0"/>
        <w:ind w:firstLine="709"/>
        <w:jc w:val="both"/>
        <w:rPr>
          <w:color w:val="000000"/>
        </w:rPr>
      </w:pPr>
      <w:r>
        <w:rPr>
          <w:color w:val="000000"/>
        </w:rPr>
        <w:t>При том, что обучение в сотрудничестве (командная, групповая работа) освоено и применяется в образовательном процессе гимназии в последние годы, но характер массовой практики они не приобрели. В деятельности части педагогических работников доминирующей остается реализация предметного содержания. Фронтальные формы работы, по-прежнему, преобладают на уроке, проведение занятий в интерактивных формах не является системным, что не способствует освоению у школьников гибких умений и актуальных компетенций во время учебного процесса.</w:t>
      </w:r>
    </w:p>
    <w:p>
      <w:pPr>
        <w:pStyle w:val="Normal"/>
        <w:spacing w:lineRule="auto" w:line="240" w:before="0" w:after="0"/>
        <w:ind w:firstLine="709"/>
        <w:jc w:val="both"/>
        <w:rPr/>
      </w:pPr>
      <w:r>
        <w:rPr>
          <w:color w:val="000000"/>
        </w:rPr>
        <w:t xml:space="preserve">Осложняющим фактором для использования в повседневной практике уроков деятельностного типа с применением групповых и активных форм работы является </w:t>
      </w:r>
      <w:r>
        <w:rPr/>
        <w:t>предметное содержание частично – поискового характера или ориентированное на репродуктивное воспроизведение знаний, содержание, отобранное без учёта межпредметных взаимосвязей и не выходящее за рамки отдельной предметной темы.</w:t>
      </w:r>
    </w:p>
    <w:p>
      <w:pPr>
        <w:pStyle w:val="Normal"/>
        <w:spacing w:lineRule="auto" w:line="240" w:before="0" w:after="0"/>
        <w:ind w:firstLine="709"/>
        <w:jc w:val="both"/>
        <w:rPr/>
      </w:pPr>
      <w:r>
        <w:rPr/>
        <w:t xml:space="preserve">Традиционным образом отобранное содержание не позволяет актуализировать непосредственный образовательный опыт и активную исследовательскую позицию школьника в процессе обучения.  </w:t>
      </w:r>
    </w:p>
    <w:p>
      <w:pPr>
        <w:pStyle w:val="Normal"/>
        <w:spacing w:lineRule="auto" w:line="240" w:before="0" w:after="0"/>
        <w:ind w:firstLine="709"/>
        <w:jc w:val="both"/>
        <w:rPr/>
      </w:pPr>
      <w:r>
        <w:rPr>
          <w:rFonts w:eastAsia="Times New Roman"/>
          <w:lang w:eastAsia="ru-RU"/>
        </w:rPr>
        <w:t>Таким образом была выдвинута</w:t>
      </w:r>
      <w:r>
        <w:rPr>
          <w:rFonts w:eastAsia="Times New Roman"/>
          <w:b/>
          <w:lang w:eastAsia="ru-RU"/>
        </w:rPr>
        <w:t xml:space="preserve"> гипотеза</w:t>
      </w:r>
      <w:r>
        <w:rPr>
          <w:rFonts w:eastAsia="Times New Roman"/>
          <w:lang w:eastAsia="ru-RU"/>
        </w:rPr>
        <w:t>: создание нового образовательного контента (нестандартные задачи, творческие задания, задачи, не имеющие одного (однозначного) решения) и применение современных технологий (или) методик (смешанное обучение, перевёрнутый класс, активное обучение и формирующее оценивание, командная работа) позволит развить у школьников soft skills в процессе учебной деятельности, а именно, «4К»: креативность, кооперация, критическое мышление, коммуникация.</w:t>
      </w:r>
    </w:p>
    <w:p>
      <w:pPr>
        <w:pStyle w:val="Normal"/>
        <w:spacing w:lineRule="auto" w:line="360" w:before="0" w:after="0"/>
        <w:rPr>
          <w:b/>
          <w:b/>
        </w:rPr>
      </w:pPr>
      <w:r>
        <w:rPr>
          <w:b/>
        </w:rPr>
        <w:t>Стартовый контекст</w:t>
      </w:r>
    </w:p>
    <w:p>
      <w:pPr>
        <w:pStyle w:val="Normal"/>
        <w:spacing w:lineRule="auto" w:line="240" w:before="0" w:after="0"/>
        <w:ind w:firstLine="709"/>
        <w:jc w:val="both"/>
        <w:rPr/>
      </w:pPr>
      <w:r>
        <w:rPr/>
        <w:t xml:space="preserve">В рамках исследований первого этапа педагогами гимназии разработана серия уроков по развитию 4К, проведены 42 урока по 9-ти учебным предметам основной и начальной школы: математика, история, обществознание, биология, география, иностранный язык, предметы начальной школы, русский язык, литература. По итогам проведённых уроков и собеседований с учащимися, выявлена положительная динамика развития 4К у участников образовательного процесса с разным начальным уровнем сформированности компетенций при внедрении в педагогическую практику. Результативность экспериментальной работы представлена в диаграмме. </w:t>
      </w:r>
    </w:p>
    <w:p>
      <w:pPr>
        <w:pStyle w:val="Style17"/>
        <w:spacing w:lineRule="auto" w:line="240"/>
        <w:ind w:left="0" w:hanging="0"/>
        <w:rPr>
          <w:rFonts w:ascii="Times New Roman" w:hAnsi="Times New Roman" w:cs="Times New Roman"/>
          <w:i/>
          <w:i/>
          <w:sz w:val="28"/>
          <w:szCs w:val="28"/>
        </w:rPr>
      </w:pPr>
      <w:r>
        <w:rPr>
          <w:rFonts w:cs="Times New Roman" w:ascii="Times New Roman" w:hAnsi="Times New Roman"/>
          <w:i/>
          <w:sz w:val="28"/>
          <w:szCs w:val="28"/>
        </w:rPr>
      </w:r>
    </w:p>
    <w:p>
      <w:pPr>
        <w:pStyle w:val="Style17"/>
        <w:spacing w:lineRule="auto" w:line="240"/>
        <w:ind w:left="0" w:hanging="0"/>
        <w:rPr>
          <w:rFonts w:ascii="Times New Roman" w:hAnsi="Times New Roman" w:cs="Times New Roman"/>
          <w:i/>
          <w:i/>
          <w:sz w:val="28"/>
          <w:szCs w:val="28"/>
        </w:rPr>
      </w:pPr>
      <w:r>
        <w:rPr>
          <w:rFonts w:cs="Times New Roman" w:ascii="Times New Roman" w:hAnsi="Times New Roman"/>
          <w:i/>
          <w:sz w:val="28"/>
          <w:szCs w:val="28"/>
          <w:lang w:val="en-US" w:eastAsia="en-US"/>
        </w:rPr>
        <w:drawing>
          <wp:inline distT="0" distB="0" distL="0" distR="0">
            <wp:extent cx="3719195" cy="2182495"/>
            <wp:effectExtent l="0" t="0" r="0" b="0"/>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14"/>
                    <a:srcRect l="-10" t="-16" r="-10" b="-49"/>
                    <a:stretch>
                      <a:fillRect/>
                    </a:stretch>
                  </pic:blipFill>
                  <pic:spPr bwMode="auto">
                    <a:xfrm>
                      <a:off x="0" y="0"/>
                      <a:ext cx="3719195" cy="2182495"/>
                    </a:xfrm>
                    <a:prstGeom prst="rect">
                      <a:avLst/>
                    </a:prstGeom>
                  </pic:spPr>
                </pic:pic>
              </a:graphicData>
            </a:graphic>
          </wp:inline>
        </w:drawing>
      </w:r>
    </w:p>
    <w:p>
      <w:pPr>
        <w:pStyle w:val="Style17"/>
        <w:spacing w:lineRule="auto" w:line="240"/>
        <w:ind w:left="0" w:hanging="0"/>
        <w:rPr>
          <w:rFonts w:ascii="Times New Roman" w:hAnsi="Times New Roman" w:cs="Times New Roman"/>
          <w:i/>
          <w:i/>
          <w:sz w:val="28"/>
          <w:szCs w:val="28"/>
        </w:rPr>
      </w:pPr>
      <w:r>
        <w:rPr>
          <w:rFonts w:cs="Times New Roman" w:ascii="Times New Roman" w:hAnsi="Times New Roman"/>
          <w:i/>
          <w:sz w:val="28"/>
          <w:szCs w:val="28"/>
        </w:rPr>
      </w:r>
    </w:p>
    <w:p>
      <w:pPr>
        <w:pStyle w:val="Style17"/>
        <w:spacing w:lineRule="auto" w:line="240"/>
        <w:ind w:left="0"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В начальной точке экспериментального исследования учащиеся поделены по уровням развития </w:t>
      </w:r>
      <w:r>
        <w:rPr>
          <w:rFonts w:eastAsia="Times New Roman" w:cs="Times New Roman" w:ascii="Times New Roman" w:hAnsi="Times New Roman"/>
          <w:sz w:val="28"/>
          <w:szCs w:val="28"/>
          <w:lang w:eastAsia="ru-RU"/>
        </w:rPr>
        <w:t>soft skills, а именно, «4К»: креативность, кооперация, критическое мышление, коммуникация: высокий, средний, низкий. В процессе уроков методом педагогического наблюдения исследовалась динамика развития  компетенций на уроках</w:t>
      </w:r>
      <w:r>
        <w:rPr>
          <w:rStyle w:val="FootnoteCharacters"/>
          <w:rStyle w:val="FootnoteAnchor"/>
          <w:rFonts w:eastAsia="Times New Roman" w:cs="Times New Roman" w:ascii="Times New Roman" w:hAnsi="Times New Roman"/>
          <w:sz w:val="28"/>
          <w:szCs w:val="28"/>
          <w:lang w:eastAsia="ru-RU"/>
        </w:rPr>
        <w:footnoteReference w:id="2"/>
      </w:r>
      <w:r>
        <w:rPr>
          <w:rFonts w:eastAsia="Times New Roman" w:cs="Times New Roman" w:ascii="Times New Roman" w:hAnsi="Times New Roman"/>
          <w:sz w:val="28"/>
          <w:szCs w:val="28"/>
          <w:lang w:eastAsia="ru-RU"/>
        </w:rPr>
        <w:t>.</w:t>
      </w:r>
    </w:p>
    <w:p>
      <w:pPr>
        <w:pStyle w:val="Style17"/>
        <w:spacing w:lineRule="auto" w:line="24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Учащиеся с высоким уровнем демонстрируют положительную динамику развития коммуникации, критического мышления, кооперации. Не стабильная динамика по индикатору «креативность». </w:t>
      </w:r>
    </w:p>
    <w:p>
      <w:pPr>
        <w:pStyle w:val="Style17"/>
        <w:spacing w:lineRule="auto" w:line="24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en-US"/>
        </w:rPr>
        <w:drawing>
          <wp:inline distT="0" distB="0" distL="0" distR="0">
            <wp:extent cx="3719195" cy="2145665"/>
            <wp:effectExtent l="0" t="0" r="0" b="0"/>
            <wp:docPr id="8" name="Диаграмма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Диаграмма 2" descr=""/>
                    <pic:cNvPicPr>
                      <a:picLocks noChangeAspect="1" noChangeArrowheads="1"/>
                    </pic:cNvPicPr>
                  </pic:nvPicPr>
                  <pic:blipFill>
                    <a:blip r:embed="rId15"/>
                    <a:srcRect l="-10" t="-17" r="-10" b="-17"/>
                    <a:stretch>
                      <a:fillRect/>
                    </a:stretch>
                  </pic:blipFill>
                  <pic:spPr bwMode="auto">
                    <a:xfrm>
                      <a:off x="0" y="0"/>
                      <a:ext cx="3719195" cy="2145665"/>
                    </a:xfrm>
                    <a:prstGeom prst="rect">
                      <a:avLst/>
                    </a:prstGeom>
                  </pic:spPr>
                </pic:pic>
              </a:graphicData>
            </a:graphic>
          </wp:inline>
        </w:drawing>
      </w:r>
    </w:p>
    <w:p>
      <w:pPr>
        <w:pStyle w:val="Style17"/>
        <w:spacing w:lineRule="auto" w:line="24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Учащиеся со средним уровнем развития «4К» демонстрируют положительную динамику развития коммуникации и кооперации. Отсутствует динамика по индикаторам «критическое мышление» и креативность». </w:t>
      </w:r>
    </w:p>
    <w:p>
      <w:pPr>
        <w:pStyle w:val="Style17"/>
        <w:spacing w:lineRule="auto" w:line="240"/>
        <w:ind w:left="0" w:hanging="0"/>
        <w:jc w:val="both"/>
        <w:rPr>
          <w:rFonts w:ascii="Times New Roman" w:hAnsi="Times New Roman" w:cs="Times New Roman"/>
          <w:sz w:val="28"/>
          <w:szCs w:val="28"/>
        </w:rPr>
      </w:pPr>
      <w:r>
        <w:rPr>
          <w:rFonts w:cs="Times New Roman" w:ascii="Times New Roman" w:hAnsi="Times New Roman"/>
          <w:sz w:val="28"/>
          <w:szCs w:val="28"/>
          <w:lang w:val="en-US" w:eastAsia="en-US"/>
        </w:rPr>
        <w:drawing>
          <wp:inline distT="0" distB="0" distL="0" distR="0">
            <wp:extent cx="3724910" cy="2233295"/>
            <wp:effectExtent l="0" t="0" r="0" b="0"/>
            <wp:docPr id="9" name="Диаграмма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Диаграмма 3" descr=""/>
                    <pic:cNvPicPr>
                      <a:picLocks noChangeAspect="1" noChangeArrowheads="1"/>
                    </pic:cNvPicPr>
                  </pic:nvPicPr>
                  <pic:blipFill>
                    <a:blip r:embed="rId16"/>
                    <a:srcRect l="-10" t="-16" r="-10" b="-129"/>
                    <a:stretch>
                      <a:fillRect/>
                    </a:stretch>
                  </pic:blipFill>
                  <pic:spPr bwMode="auto">
                    <a:xfrm>
                      <a:off x="0" y="0"/>
                      <a:ext cx="3724910" cy="2233295"/>
                    </a:xfrm>
                    <a:prstGeom prst="rect">
                      <a:avLst/>
                    </a:prstGeom>
                  </pic:spPr>
                </pic:pic>
              </a:graphicData>
            </a:graphic>
          </wp:inline>
        </w:drawing>
      </w:r>
    </w:p>
    <w:p>
      <w:pPr>
        <w:pStyle w:val="Style17"/>
        <w:spacing w:lineRule="auto" w:line="24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17"/>
        <w:spacing w:lineRule="auto" w:line="24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Учащиеся с низким уровнем развития «4К» демонстрируют положительную динамику развития коммуникации и критического мышления. Часть индикаторов учащиеся не демонстрируют на первых уроках, то есть не включаются в данные виды деятельности. Отсутствует динамика по индикаторам «кооперация» и «креативность». </w:t>
      </w:r>
    </w:p>
    <w:p>
      <w:pPr>
        <w:pStyle w:val="Style17"/>
        <w:spacing w:lineRule="auto" w:line="24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ходе работы педагоги фиксировали развитие навыков участия школьников в работе команды и как следствие, готовности к коммуникации и кооперации. Изменение образовательного контента становится стимулятором для развития у обучающихся критического мышления и креативности. </w:t>
      </w:r>
    </w:p>
    <w:p>
      <w:pPr>
        <w:pStyle w:val="Style17"/>
        <w:spacing w:lineRule="auto" w:line="240"/>
        <w:ind w:left="0"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Положительные результаты инновационной работы дают основания для масштабирования и распространения проекта в массовую педагогическую практику гимназии, позволяет фиксировать вектор инновационного изменения образовательного процесса.</w:t>
      </w:r>
    </w:p>
    <w:p>
      <w:pPr>
        <w:pStyle w:val="Normal"/>
        <w:spacing w:lineRule="auto" w:line="240" w:before="0" w:after="0"/>
        <w:rPr>
          <w:b/>
          <w:b/>
        </w:rPr>
      </w:pPr>
      <w:r>
        <w:rPr>
          <w:b/>
        </w:rPr>
        <w:t>Направления изменений:</w:t>
      </w:r>
    </w:p>
    <w:p>
      <w:pPr>
        <w:pStyle w:val="Style17"/>
        <w:numPr>
          <w:ilvl w:val="0"/>
          <w:numId w:val="24"/>
        </w:numPr>
        <w:tabs>
          <w:tab w:val="clear" w:pos="708"/>
          <w:tab w:val="left" w:pos="993" w:leader="none"/>
        </w:tabs>
        <w:spacing w:lineRule="auto" w:line="240"/>
        <w:ind w:left="0" w:firstLine="709"/>
        <w:jc w:val="both"/>
        <w:rPr/>
      </w:pPr>
      <w:r>
        <w:rPr>
          <w:rFonts w:cs="Times New Roman" w:ascii="Times New Roman" w:hAnsi="Times New Roman"/>
          <w:sz w:val="28"/>
          <w:szCs w:val="28"/>
        </w:rPr>
        <w:t>качественное изменение структуры урока;</w:t>
      </w:r>
      <w:r>
        <w:rPr>
          <w:rFonts w:cs="Times New Roman" w:ascii="Times New Roman" w:hAnsi="Times New Roman"/>
          <w:color w:val="000000"/>
          <w:sz w:val="28"/>
          <w:szCs w:val="28"/>
          <w:shd w:fill="FFFFFF" w:val="clear"/>
        </w:rPr>
        <w:t xml:space="preserve"> </w:t>
      </w:r>
    </w:p>
    <w:p>
      <w:pPr>
        <w:pStyle w:val="Style17"/>
        <w:numPr>
          <w:ilvl w:val="0"/>
          <w:numId w:val="24"/>
        </w:numPr>
        <w:tabs>
          <w:tab w:val="clear" w:pos="708"/>
          <w:tab w:val="left" w:pos="993" w:leader="none"/>
        </w:tabs>
        <w:spacing w:lineRule="auto" w:line="240"/>
        <w:ind w:lef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структура нового урока, должна быть динамичной, с использованием набора разнообразных операций, объединенных в целесообразную деятельность;</w:t>
      </w:r>
    </w:p>
    <w:p>
      <w:pPr>
        <w:pStyle w:val="Style17"/>
        <w:numPr>
          <w:ilvl w:val="0"/>
          <w:numId w:val="24"/>
        </w:numPr>
        <w:tabs>
          <w:tab w:val="clear" w:pos="708"/>
          <w:tab w:val="left" w:pos="993" w:leader="none"/>
        </w:tabs>
        <w:spacing w:lineRule="auto" w:line="240"/>
        <w:ind w:lef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урок предполагает использование деятельностных форм работы, частую их сменяемость на уроке;</w:t>
      </w:r>
    </w:p>
    <w:p>
      <w:pPr>
        <w:pStyle w:val="Style17"/>
        <w:numPr>
          <w:ilvl w:val="0"/>
          <w:numId w:val="24"/>
        </w:numPr>
        <w:tabs>
          <w:tab w:val="clear" w:pos="708"/>
          <w:tab w:val="left" w:pos="993" w:leader="none"/>
        </w:tabs>
        <w:spacing w:lineRule="auto" w:line="240"/>
        <w:ind w:lef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компетенция учителя в новом уроке – умение поддерживать инициативу ученика в нужном направлении и обеспечивать приоритет деятельности ученика (группы). </w:t>
      </w:r>
      <w:r>
        <w:rPr>
          <w:rFonts w:cs="Times New Roman" w:ascii="Times New Roman" w:hAnsi="Times New Roman"/>
          <w:sz w:val="28"/>
          <w:szCs w:val="28"/>
        </w:rPr>
        <w:t xml:space="preserve">Основой нового урока должна стать </w:t>
      </w:r>
      <w:r>
        <w:rPr>
          <w:rFonts w:cs="Times New Roman" w:ascii="Times New Roman" w:hAnsi="Times New Roman"/>
          <w:color w:val="000000"/>
          <w:sz w:val="28"/>
          <w:szCs w:val="28"/>
          <w:shd w:fill="FFFFFF" w:val="clear"/>
        </w:rPr>
        <w:t>социальная ситуация общения и взаимодействия, учитель на уроке выполняет функцию наставника (тьютора, фасилитатора), управляя мыслительным процессом детей, но не вмешиваясь в него;</w:t>
      </w:r>
    </w:p>
    <w:p>
      <w:pPr>
        <w:pStyle w:val="Style17"/>
        <w:numPr>
          <w:ilvl w:val="0"/>
          <w:numId w:val="24"/>
        </w:numPr>
        <w:tabs>
          <w:tab w:val="clear" w:pos="708"/>
          <w:tab w:val="left" w:pos="993" w:leader="none"/>
        </w:tabs>
        <w:spacing w:lineRule="auto" w:line="240"/>
        <w:ind w:lef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приоритетная организация работы обучающихся в группах, парах как возможность для развития кооперации и коммуникации школьников;</w:t>
      </w:r>
    </w:p>
    <w:p>
      <w:pPr>
        <w:pStyle w:val="Style17"/>
        <w:numPr>
          <w:ilvl w:val="0"/>
          <w:numId w:val="24"/>
        </w:numPr>
        <w:tabs>
          <w:tab w:val="clear" w:pos="708"/>
          <w:tab w:val="left" w:pos="993" w:leader="none"/>
        </w:tabs>
        <w:spacing w:lineRule="auto" w:line="240"/>
        <w:ind w:left="0" w:firstLine="709"/>
        <w:jc w:val="both"/>
        <w:rPr>
          <w:rFonts w:ascii="Times New Roman" w:hAnsi="Times New Roman" w:cs="Times New Roman"/>
          <w:color w:val="000000"/>
          <w:sz w:val="28"/>
          <w:szCs w:val="28"/>
          <w:shd w:fill="FFFFFF" w:val="clear"/>
        </w:rPr>
      </w:pPr>
      <w:r>
        <w:rPr>
          <w:rFonts w:cs="Times New Roman" w:ascii="Times New Roman" w:hAnsi="Times New Roman"/>
          <w:sz w:val="28"/>
          <w:szCs w:val="28"/>
        </w:rPr>
        <w:t xml:space="preserve">качественное изменение учебных заданий: создание образовательного контента, ориентированного на развитие творческого и критического мышления. </w:t>
      </w:r>
      <w:r>
        <w:rPr>
          <w:rFonts w:cs="Times New Roman" w:ascii="Times New Roman" w:hAnsi="Times New Roman"/>
          <w:color w:val="000000"/>
          <w:sz w:val="28"/>
          <w:szCs w:val="28"/>
          <w:shd w:fill="FFFFFF" w:val="clear"/>
        </w:rPr>
        <w:t>Задания для нового урока должны стимулировать к сотрудничеству учеников, включать раздаточные материалы (учебные кейсы, ссылки на образовательные ресурсы в сети Интернет) для работы, описание проблемной ситуации (задачи) и связанного с ней проекта. Продуктивные задания – главное средство достижения результата образования;</w:t>
      </w:r>
    </w:p>
    <w:p>
      <w:pPr>
        <w:pStyle w:val="Style17"/>
        <w:numPr>
          <w:ilvl w:val="0"/>
          <w:numId w:val="24"/>
        </w:numPr>
        <w:tabs>
          <w:tab w:val="clear" w:pos="708"/>
          <w:tab w:val="left" w:pos="993" w:leader="none"/>
        </w:tabs>
        <w:spacing w:lineRule="auto" w:line="240"/>
        <w:ind w:lef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привлечение учеников как экспертов при анализе итогов работы в группах;</w:t>
      </w:r>
    </w:p>
    <w:p>
      <w:pPr>
        <w:pStyle w:val="Style17"/>
        <w:numPr>
          <w:ilvl w:val="0"/>
          <w:numId w:val="24"/>
        </w:numPr>
        <w:tabs>
          <w:tab w:val="clear" w:pos="708"/>
          <w:tab w:val="left" w:pos="993" w:leader="none"/>
        </w:tabs>
        <w:spacing w:lineRule="auto" w:line="240"/>
        <w:ind w:lef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организация процессов оценивания индивидуального и группового результата с применением критериальной оценки;</w:t>
      </w:r>
    </w:p>
    <w:p>
      <w:pPr>
        <w:pStyle w:val="Style17"/>
        <w:numPr>
          <w:ilvl w:val="0"/>
          <w:numId w:val="24"/>
        </w:numPr>
        <w:tabs>
          <w:tab w:val="clear" w:pos="708"/>
          <w:tab w:val="left" w:pos="993" w:leader="none"/>
        </w:tabs>
        <w:spacing w:lineRule="auto" w:line="240"/>
        <w:ind w:lef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реализация межпредметных учебных проектов с участием социальных партнёров из числа родителей, учебных центов и ВУЗов, предприятий и организаций и пр;</w:t>
      </w:r>
    </w:p>
    <w:p>
      <w:pPr>
        <w:pStyle w:val="Normal"/>
        <w:spacing w:lineRule="auto" w:line="240" w:before="0" w:after="0"/>
        <w:ind w:firstLine="709"/>
        <w:jc w:val="both"/>
        <w:rPr/>
      </w:pPr>
      <w:r>
        <w:rPr/>
        <w:t xml:space="preserve">В процессе работы экспериментальной группы в 2021-22 учебном году педагогами МАОУ «Гимназия № 33» г. Перми были разработаны </w:t>
      </w:r>
      <w:r>
        <w:rPr>
          <w:b/>
          <w:i/>
        </w:rPr>
        <w:t>типовые модели уроков</w:t>
      </w:r>
      <w:r>
        <w:rPr>
          <w:b/>
        </w:rPr>
        <w:t xml:space="preserve"> с использованием </w:t>
      </w:r>
      <w:r>
        <w:rPr>
          <w:b/>
          <w:i/>
        </w:rPr>
        <w:t>нового образовательного контента</w:t>
      </w:r>
      <w:r>
        <w:rPr/>
        <w:t>. Участниками педагогической инновации стали 10 педагогов (17,8% от числа педагогических работников ОУ). Работа группы регламентирована Положением «Об организации работы инновационных групп педагогов».</w:t>
      </w:r>
    </w:p>
    <w:p>
      <w:pPr>
        <w:pStyle w:val="Normal"/>
        <w:spacing w:lineRule="auto" w:line="240" w:before="0" w:after="0"/>
        <w:ind w:firstLine="709"/>
        <w:jc w:val="both"/>
        <w:rPr/>
      </w:pPr>
      <w:r>
        <w:rPr/>
        <w:t xml:space="preserve">В работе инновационной группы использовались современные методы обучения педагогов: работа мастермайнд группы, наставничество, кураторская методика. </w:t>
      </w:r>
      <w:r>
        <w:rPr>
          <w:rFonts w:eastAsia="Times New Roman"/>
          <w:lang w:eastAsia="ru-RU"/>
        </w:rPr>
        <w:t xml:space="preserve">менторинг </w:t>
      </w:r>
      <w:r>
        <w:rPr/>
        <w:t>как инструменты деятельностного включения педагога в методическую работу гимназии на основе индивидуального плана развития и технического задания группе.</w:t>
      </w:r>
    </w:p>
    <w:p>
      <w:pPr>
        <w:pStyle w:val="Normal"/>
        <w:spacing w:lineRule="auto" w:line="240" w:before="0" w:after="0"/>
        <w:ind w:firstLine="709"/>
        <w:jc w:val="both"/>
        <w:rPr/>
      </w:pPr>
      <w:r>
        <w:rPr/>
        <w:t>Для создания общего информационного рабочего пространства педагогов применялись:</w:t>
      </w:r>
    </w:p>
    <w:p>
      <w:pPr>
        <w:pStyle w:val="Normal"/>
        <w:spacing w:lineRule="auto" w:line="240" w:before="0" w:after="0"/>
        <w:jc w:val="both"/>
        <w:rPr/>
      </w:pPr>
      <w:r>
        <w:rPr/>
        <w:t xml:space="preserve">- облачные технологии, мессенджеры (чаты); </w:t>
      </w:r>
    </w:p>
    <w:p>
      <w:pPr>
        <w:pStyle w:val="Normal"/>
        <w:spacing w:lineRule="auto" w:line="240" w:before="0" w:after="0"/>
        <w:jc w:val="both"/>
        <w:rPr/>
      </w:pPr>
      <w:r>
        <w:rPr/>
        <w:t xml:space="preserve">- постоянно действующие консультации с привлечёнными специалистами (преподаватель образовательного ресурса Фоксфорд», куратор детских проектов г. Тула Ерёмина Н.А., преподаватель МВА, коуч Доманов А.В. и другие из числа социальных партнёров и родителей учеников); </w:t>
      </w:r>
    </w:p>
    <w:p>
      <w:pPr>
        <w:pStyle w:val="Normal"/>
        <w:spacing w:lineRule="auto" w:line="240" w:before="0" w:after="0"/>
        <w:jc w:val="both"/>
        <w:rPr/>
      </w:pPr>
      <w:r>
        <w:rPr/>
        <w:t>- групповое обучение педагогов на курсах ООО «Фоксфорд» (20 человек) и стажировочных площадках краевого уровня (4 человека).</w:t>
      </w:r>
    </w:p>
    <w:p>
      <w:pPr>
        <w:pStyle w:val="Normal"/>
        <w:spacing w:lineRule="auto" w:line="240" w:before="0" w:after="0"/>
        <w:ind w:firstLine="709"/>
        <w:jc w:val="both"/>
        <w:rPr/>
      </w:pPr>
      <w:r>
        <w:rPr/>
        <w:t>Внедрение инновации в повседневную педагогическую практику является следующим этапом развития и позволит создать продуктивную образовательную среду гимназии, ориентированную на развитие у учеников «4К» на уроках.</w:t>
      </w:r>
    </w:p>
    <w:p>
      <w:pPr>
        <w:pStyle w:val="Normal"/>
        <w:spacing w:lineRule="auto" w:line="360" w:before="0" w:after="0"/>
        <w:rPr>
          <w:b/>
          <w:b/>
        </w:rPr>
      </w:pPr>
      <w:r>
        <w:rPr>
          <w:b/>
        </w:rPr>
        <w:t>Целевые установки</w:t>
      </w:r>
    </w:p>
    <w:p>
      <w:pPr>
        <w:pStyle w:val="Normal"/>
        <w:spacing w:lineRule="auto" w:line="240" w:before="0" w:after="0"/>
        <w:ind w:firstLine="709"/>
        <w:jc w:val="both"/>
        <w:rPr>
          <w:color w:val="000000"/>
        </w:rPr>
      </w:pPr>
      <w:r>
        <w:rPr>
          <w:color w:val="000000"/>
        </w:rPr>
        <w:t>Учитывая, что современному человеку для успешной деятельности в любой сфере необходимо уметь взаимодействовать, позиционировать себя как субъекта, урок должен обеспечивать возможности развития умений ребенка работать в команде, выдвигать и отстаивать свое мнение, планировать цели, определять средства ее достижения, оценивать и рефлексировать результат, так называемые гибкие умения (</w:t>
      </w:r>
      <w:r>
        <w:rPr>
          <w:color w:val="000000"/>
          <w:lang w:val="en-US"/>
        </w:rPr>
        <w:t>soft</w:t>
      </w:r>
      <w:r>
        <w:rPr>
          <w:color w:val="000000"/>
        </w:rPr>
        <w:t xml:space="preserve"> </w:t>
      </w:r>
      <w:r>
        <w:rPr>
          <w:color w:val="000000"/>
          <w:lang w:val="en-US"/>
        </w:rPr>
        <w:t>skills</w:t>
      </w:r>
      <w:r>
        <w:rPr>
          <w:color w:val="000000"/>
        </w:rPr>
        <w:t>). Достижение положительных результатов инновационной группы создаёт благоприятные условия для внедрений инновации в активную педагогическую практику гимназии в перспективный период.</w:t>
      </w:r>
    </w:p>
    <w:p>
      <w:pPr>
        <w:pStyle w:val="Normal"/>
        <w:spacing w:lineRule="auto" w:line="240" w:before="0" w:after="0"/>
        <w:ind w:firstLine="720"/>
        <w:jc w:val="both"/>
        <w:rPr>
          <w:rFonts w:eastAsia="Times New Roman"/>
          <w:b/>
          <w:b/>
          <w:lang w:eastAsia="ru-RU"/>
        </w:rPr>
      </w:pPr>
      <w:r>
        <w:rPr>
          <w:rFonts w:eastAsia="Times New Roman"/>
          <w:b/>
          <w:lang w:eastAsia="ru-RU"/>
        </w:rPr>
        <w:t xml:space="preserve">Цель инновационного проекта: </w:t>
      </w:r>
      <w:r>
        <w:rPr>
          <w:rFonts w:eastAsia="Times New Roman"/>
          <w:lang w:eastAsia="ru-RU"/>
        </w:rPr>
        <w:t>разработать и внедрить в практику преподавания в гимназии уроки разных предметных циклов с использованием нового образовательного контента (нестандартные задачи, творческие задания, задачи, не имеющие одного (однозначного) решения) и применением современных технологий (или) методик (смешанное обучение, перевёрнутый класс, активное обучение и формирующее оценивание, командная работа), что позволит развить у школьников soft skills (4К: креативность, кооперация, критическое мышление, коммуникация) в процессе учебной деятельности.</w:t>
      </w:r>
    </w:p>
    <w:p>
      <w:pPr>
        <w:pStyle w:val="Default"/>
        <w:ind w:firstLine="709"/>
        <w:jc w:val="both"/>
        <w:rPr>
          <w:b/>
          <w:b/>
          <w:sz w:val="28"/>
          <w:szCs w:val="28"/>
        </w:rPr>
      </w:pPr>
      <w:r>
        <w:rPr>
          <w:b/>
          <w:sz w:val="28"/>
          <w:szCs w:val="28"/>
        </w:rPr>
        <w:t>Задачи:</w:t>
      </w:r>
    </w:p>
    <w:p>
      <w:pPr>
        <w:pStyle w:val="Style17"/>
        <w:numPr>
          <w:ilvl w:val="0"/>
          <w:numId w:val="23"/>
        </w:numPr>
        <w:tabs>
          <w:tab w:val="clear" w:pos="708"/>
          <w:tab w:val="left" w:pos="993" w:leader="none"/>
        </w:tabs>
        <w:spacing w:lineRule="auto" w:line="240" w:before="0" w:after="0"/>
        <w:ind w:left="0" w:firstLine="709"/>
        <w:contextualSpacing/>
        <w:jc w:val="both"/>
        <w:rPr/>
      </w:pPr>
      <w:r>
        <w:rPr>
          <w:rFonts w:cs="Times New Roman" w:ascii="Times New Roman" w:hAnsi="Times New Roman"/>
          <w:sz w:val="28"/>
          <w:szCs w:val="28"/>
        </w:rPr>
        <w:t>Обучить 60% педагогов проектированию уроков с использованием нового образовательного контента и развивающих технологий для развития «</w:t>
      </w:r>
      <w:r>
        <w:rPr>
          <w:rFonts w:eastAsia="Times New Roman" w:cs="Times New Roman" w:ascii="Times New Roman" w:hAnsi="Times New Roman"/>
          <w:sz w:val="28"/>
          <w:szCs w:val="28"/>
          <w:lang w:eastAsia="ru-RU"/>
        </w:rPr>
        <w:t>4К» у школьников.</w:t>
      </w:r>
    </w:p>
    <w:p>
      <w:pPr>
        <w:pStyle w:val="Default"/>
        <w:numPr>
          <w:ilvl w:val="0"/>
          <w:numId w:val="23"/>
        </w:numPr>
        <w:tabs>
          <w:tab w:val="clear" w:pos="708"/>
          <w:tab w:val="left" w:pos="993" w:leader="none"/>
        </w:tabs>
        <w:ind w:left="0" w:firstLine="709"/>
        <w:jc w:val="both"/>
        <w:rPr>
          <w:sz w:val="28"/>
          <w:szCs w:val="28"/>
          <w:lang w:eastAsia="en-US"/>
        </w:rPr>
      </w:pPr>
      <w:r>
        <w:rPr>
          <w:sz w:val="28"/>
          <w:szCs w:val="28"/>
          <w:lang w:eastAsia="en-US"/>
        </w:rPr>
        <w:t xml:space="preserve">Создать условия для развития </w:t>
      </w:r>
      <w:r>
        <w:rPr>
          <w:rFonts w:eastAsia="Times New Roman"/>
          <w:sz w:val="28"/>
          <w:szCs w:val="28"/>
        </w:rPr>
        <w:t>soft skills (4К: креативность, кооперация, критическое мышление, коммуникация) в процессе учебной деятельности.</w:t>
      </w:r>
    </w:p>
    <w:p>
      <w:pPr>
        <w:pStyle w:val="Default"/>
        <w:numPr>
          <w:ilvl w:val="0"/>
          <w:numId w:val="23"/>
        </w:numPr>
        <w:tabs>
          <w:tab w:val="clear" w:pos="708"/>
          <w:tab w:val="left" w:pos="993" w:leader="none"/>
        </w:tabs>
        <w:ind w:left="0" w:firstLine="709"/>
        <w:jc w:val="both"/>
        <w:rPr>
          <w:sz w:val="28"/>
          <w:szCs w:val="28"/>
        </w:rPr>
      </w:pPr>
      <w:r>
        <w:rPr>
          <w:sz w:val="28"/>
          <w:szCs w:val="28"/>
        </w:rPr>
        <w:t xml:space="preserve">Внести изменения в учебный план через включение курсов по выбору метапредметного и межпредметного характера. </w:t>
      </w:r>
    </w:p>
    <w:p>
      <w:pPr>
        <w:pStyle w:val="Default"/>
        <w:ind w:left="1069" w:hanging="0"/>
        <w:jc w:val="both"/>
        <w:rPr>
          <w:sz w:val="28"/>
          <w:szCs w:val="28"/>
        </w:rPr>
      </w:pPr>
      <w:r>
        <w:rPr>
          <w:sz w:val="28"/>
          <w:szCs w:val="28"/>
        </w:rPr>
      </w:r>
    </w:p>
    <w:p>
      <w:pPr>
        <w:pStyle w:val="Default"/>
        <w:spacing w:lineRule="auto" w:line="360"/>
        <w:jc w:val="center"/>
        <w:rPr>
          <w:b/>
          <w:b/>
          <w:sz w:val="28"/>
          <w:szCs w:val="28"/>
        </w:rPr>
      </w:pPr>
      <w:r>
        <w:rPr>
          <w:b/>
          <w:sz w:val="28"/>
          <w:szCs w:val="28"/>
        </w:rPr>
        <w:t xml:space="preserve">Знания и навыки </w:t>
      </w:r>
    </w:p>
    <w:p>
      <w:pPr>
        <w:pStyle w:val="Normal"/>
        <w:spacing w:lineRule="auto" w:line="240" w:before="0" w:after="0"/>
        <w:ind w:firstLine="708"/>
        <w:jc w:val="both"/>
        <w:rPr/>
      </w:pPr>
      <w:r>
        <w:rPr/>
        <w:t xml:space="preserve">Использование </w:t>
      </w:r>
      <w:r>
        <w:rPr>
          <w:rFonts w:eastAsia="Times New Roman"/>
          <w:lang w:eastAsia="ru-RU"/>
        </w:rPr>
        <w:t xml:space="preserve">современных технологий и методик (смешанное обучение, перевёрнутый класс, активное обучение и формирующее оценивание, </w:t>
      </w:r>
      <w:r>
        <w:rPr>
          <w:rFonts w:eastAsia="Times New Roman"/>
          <w:lang w:val="en-US" w:eastAsia="ru-RU"/>
        </w:rPr>
        <w:t>STEAM</w:t>
      </w:r>
      <w:r>
        <w:rPr>
          <w:rFonts w:eastAsia="Times New Roman"/>
          <w:lang w:eastAsia="ru-RU"/>
        </w:rPr>
        <w:t xml:space="preserve">, командная работа), изменение содержания современного урока создаст условия </w:t>
      </w:r>
      <w:r>
        <w:rPr/>
        <w:t xml:space="preserve">для развития у школьников таких навыков, как вариативность мышления, умение работать с противоречиями, творческий подход к решению проблем, креативность, навыки коммуникации, способность находить и анализировать информацию, критически взвешивать информацию. </w:t>
      </w:r>
    </w:p>
    <w:p>
      <w:pPr>
        <w:pStyle w:val="Normal"/>
        <w:spacing w:lineRule="auto" w:line="240" w:before="0" w:after="0"/>
        <w:ind w:firstLine="708"/>
        <w:jc w:val="both"/>
        <w:rPr/>
      </w:pPr>
      <w:r>
        <w:rPr/>
        <w:t>Ключевые компетенции, которые будут развиваться у обучающихся в процессе реализации идеи представлены в таблице:</w:t>
      </w:r>
    </w:p>
    <w:tbl>
      <w:tblPr>
        <w:tblW w:w="10925" w:type="dxa"/>
        <w:jc w:val="left"/>
        <w:tblInd w:w="-754" w:type="dxa"/>
        <w:tblLayout w:type="fixed"/>
        <w:tblCellMar>
          <w:top w:w="0" w:type="dxa"/>
          <w:left w:w="108" w:type="dxa"/>
          <w:bottom w:w="0" w:type="dxa"/>
          <w:right w:w="108" w:type="dxa"/>
        </w:tblCellMar>
      </w:tblPr>
      <w:tblGrid>
        <w:gridCol w:w="2794"/>
        <w:gridCol w:w="5853"/>
        <w:gridCol w:w="2278"/>
      </w:tblGrid>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Навыки</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Описание</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Компетенции</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Целеполагание</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b/>
                <w:b/>
                <w:sz w:val="28"/>
                <w:szCs w:val="28"/>
              </w:rPr>
            </w:pPr>
            <w:r>
              <w:rPr>
                <w:rFonts w:cs="Times New Roman" w:ascii="Times New Roman" w:hAnsi="Times New Roman"/>
                <w:sz w:val="28"/>
                <w:szCs w:val="28"/>
              </w:rPr>
              <w:t>способность принимать и сохранять цели и задачи учебной деятельности, поиска средств ее осуществления</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b/>
                <w:b/>
                <w:sz w:val="28"/>
                <w:szCs w:val="28"/>
              </w:rPr>
            </w:pPr>
            <w:r>
              <w:rPr>
                <w:rFonts w:cs="Times New Roman" w:ascii="Times New Roman" w:hAnsi="Times New Roman"/>
                <w:sz w:val="28"/>
                <w:szCs w:val="28"/>
              </w:rPr>
              <w:t>Критическое мышление, креативность</w:t>
            </w:r>
          </w:p>
        </w:tc>
      </w:tr>
      <w:tr>
        <w:trPr/>
        <w:tc>
          <w:tcPr>
            <w:tcW w:w="2794" w:type="dxa"/>
            <w:vMerge w:val="restart"/>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Работа с информацией</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способность осуществлять информационный поиск, обрабатывать полученную информацию, осмысливать и выделять главное и второстепенное</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b/>
                <w:b/>
                <w:sz w:val="28"/>
                <w:szCs w:val="28"/>
              </w:rPr>
            </w:pPr>
            <w:r>
              <w:rPr>
                <w:rFonts w:cs="Times New Roman" w:ascii="Times New Roman" w:hAnsi="Times New Roman"/>
                <w:sz w:val="28"/>
                <w:szCs w:val="28"/>
              </w:rPr>
              <w:t>Креативность/ креативное мышление</w:t>
            </w:r>
          </w:p>
        </w:tc>
      </w:tr>
      <w:tr>
        <w:trPr/>
        <w:tc>
          <w:tcPr>
            <w:tcW w:w="2794" w:type="dxa"/>
            <w:vMerge w:val="continue"/>
            <w:tcBorders>
              <w:top w:val="single" w:sz="4" w:space="0" w:color="000000"/>
              <w:left w:val="single" w:sz="4" w:space="0" w:color="000000"/>
              <w:bottom w:val="single" w:sz="4" w:space="0" w:color="000000"/>
              <w:right w:val="single" w:sz="4" w:space="0" w:color="000000"/>
            </w:tcBorders>
            <w:vAlign w:val="center"/>
          </w:tcPr>
          <w:p>
            <w:pPr>
              <w:pStyle w:val="Style17"/>
              <w:snapToGrid w:val="false"/>
              <w:spacing w:lineRule="auto" w:line="240" w:before="0" w:after="16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b/>
                <w:b/>
                <w:sz w:val="28"/>
                <w:szCs w:val="28"/>
              </w:rPr>
            </w:pPr>
            <w:r>
              <w:rPr>
                <w:rFonts w:cs="Times New Roman" w:ascii="Times New Roman" w:hAnsi="Times New Roman"/>
                <w:sz w:val="28"/>
                <w:szCs w:val="28"/>
              </w:rPr>
              <w:t>способность  находить решение задачи в условиях отсутствия очевидных образцов и алгоритмов</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b/>
                <w:b/>
                <w:sz w:val="28"/>
                <w:szCs w:val="28"/>
              </w:rPr>
            </w:pPr>
            <w:r>
              <w:rPr>
                <w:rFonts w:cs="Times New Roman" w:ascii="Times New Roman" w:hAnsi="Times New Roman"/>
                <w:sz w:val="28"/>
                <w:szCs w:val="28"/>
              </w:rPr>
              <w:t>Креативность/ креативное мышление</w:t>
            </w:r>
          </w:p>
        </w:tc>
      </w:tr>
      <w:tr>
        <w:trPr/>
        <w:tc>
          <w:tcPr>
            <w:tcW w:w="2794" w:type="dxa"/>
            <w:vMerge w:val="continue"/>
            <w:tcBorders>
              <w:top w:val="single" w:sz="4" w:space="0" w:color="000000"/>
              <w:left w:val="single" w:sz="4" w:space="0" w:color="000000"/>
              <w:bottom w:val="single" w:sz="4" w:space="0" w:color="000000"/>
              <w:right w:val="single" w:sz="4" w:space="0" w:color="000000"/>
            </w:tcBorders>
            <w:vAlign w:val="center"/>
          </w:tcPr>
          <w:p>
            <w:pPr>
              <w:pStyle w:val="Style17"/>
              <w:snapToGrid w:val="false"/>
              <w:spacing w:lineRule="auto" w:line="240" w:before="0" w:after="16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способность анализировать поставленную задачу, планировать, выделять главное и второстепенное в ней, применять технологии, правила и модели для ее решения, оценивать результат</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Критическое мышление</w:t>
            </w:r>
          </w:p>
        </w:tc>
      </w:tr>
      <w:tr>
        <w:trPr/>
        <w:tc>
          <w:tcPr>
            <w:tcW w:w="2794" w:type="dxa"/>
            <w:vMerge w:val="continue"/>
            <w:tcBorders>
              <w:top w:val="single" w:sz="4" w:space="0" w:color="000000"/>
              <w:left w:val="single" w:sz="4" w:space="0" w:color="000000"/>
              <w:bottom w:val="single" w:sz="4" w:space="0" w:color="000000"/>
              <w:right w:val="single" w:sz="4" w:space="0" w:color="000000"/>
            </w:tcBorders>
            <w:vAlign w:val="center"/>
          </w:tcPr>
          <w:p>
            <w:pPr>
              <w:pStyle w:val="Style17"/>
              <w:snapToGrid w:val="false"/>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способность осуществлять информационный поиск, обрабатывать полученную информацию, осмыслять и выделять главное</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Критическое мышление, коммуникация</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Интерпретация текста</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 способность анализировать текст (отыскивать связи в тексте, делать выводы по его содержанию, оценивать приведенные в нем аргументы), умение находить контекстную информацию</w:t>
            </w:r>
          </w:p>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-умение выстраивать логическую последовательность событий/фактов</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Критическое мышление, коммуникация</w:t>
            </w:r>
          </w:p>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Освоение способов решения проблем творческого и поискового характера</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способность находить решение задачи в условиях отсутствия очевидных образцов и алгоритмов</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Критическое, творческое мышление, коммуникация</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Публичное выступление</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умение связно и четко формулировать свои мысли, харизматичность подачи информации (больший % информации передается невербально)</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коммуникация</w:t>
            </w:r>
          </w:p>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Убеждение и аргументация</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излагать свое мнение и аргументировать свою точку зрения и оценку событий</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pPr>
            <w:r>
              <w:rPr>
                <w:rFonts w:cs="Times New Roman" w:ascii="Times New Roman" w:hAnsi="Times New Roman"/>
                <w:sz w:val="28"/>
                <w:szCs w:val="28"/>
              </w:rPr>
              <w:t>Критическое, креативное мышление, коммуникация</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Умение слушать</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готовность слушать собеседника; готовность формировать у партнера доверие, проявлять заинтересованность в альтернативной точке зрения, готовность признавать другую точку зрения</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Кооперация, коммуникация</w:t>
            </w:r>
          </w:p>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Умение договариваться</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владение способом разрешать конфликты, выслушивая и учитывая мнение каждого участника группы, мотивация к сотрудничеству</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Кооперация, коммуникация</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Сторителлинг</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умение передавать свои мысли  и  увлекательно и живо представить свои идеи, предложения, чтобы заинтересовать аудиторию</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Коммуникация</w:t>
            </w:r>
          </w:p>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Умение работать в команде</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оценивать участников команды, осуществлять командные действия, распределять ответственность и придерживаться договоренностей , признавать существование различных точек зрения</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Кооперация, коммуникация, критическое мышление</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Управленческие навыки</w:t>
            </w:r>
          </w:p>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Умение делегировать обязанности</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pPr>
            <w:r>
              <w:rPr>
                <w:rFonts w:cs="Times New Roman" w:ascii="Times New Roman" w:hAnsi="Times New Roman"/>
                <w:sz w:val="28"/>
                <w:szCs w:val="28"/>
              </w:rPr>
              <w:t>распределять роли и задачи в соответствии с уровнем учащихся, руководить групповой работой, контролировать процесс выполнения групповой работы, нести ответственность за выполнение своей части задания</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Кооперация</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Невербальная коммуникация</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Учащимся предлагается работать в мини-группах, поэтому при коммуникации лицом к лицу учащимся  важно учитывать, как себя вести (мимика, жестикуляция)</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Кооперация, коммуникация</w:t>
            </w:r>
          </w:p>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Визуальная коммуникация</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умение поддерживать зрительный контакт</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Кооперация, коммуникация</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Овладение логическим мышлением</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навыки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Критическое мышление</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Рефлексивные  навыки</w:t>
            </w:r>
          </w:p>
        </w:tc>
        <w:tc>
          <w:tcPr>
            <w:tcW w:w="5853"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 умение формулировать и задавать вопросы;</w:t>
            </w:r>
          </w:p>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 умение оценить уровень своего вклада и вклада партнеров в разработку, создание и презентацию продукта;</w:t>
            </w:r>
          </w:p>
          <w:p>
            <w:pPr>
              <w:pStyle w:val="Style17"/>
              <w:spacing w:lineRule="auto" w:line="240"/>
              <w:ind w:left="0" w:hanging="0"/>
              <w:jc w:val="center"/>
              <w:rPr>
                <w:rFonts w:ascii="Times New Roman" w:hAnsi="Times New Roman" w:cs="Times New Roman"/>
                <w:sz w:val="28"/>
                <w:szCs w:val="28"/>
              </w:rPr>
            </w:pPr>
            <w:r>
              <w:rPr>
                <w:rFonts w:cs="Times New Roman" w:ascii="Times New Roman" w:hAnsi="Times New Roman"/>
                <w:sz w:val="28"/>
                <w:szCs w:val="28"/>
              </w:rPr>
              <w:t>- умение адекватно воспринимать оценку эксперта (одноклассники, учитель, сторонний эксперт</w:t>
            </w:r>
          </w:p>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 умение рефлексировать (по предметному, коммуникативному и эмоциональному основанию)</w:t>
            </w:r>
          </w:p>
        </w:tc>
        <w:tc>
          <w:tcPr>
            <w:tcW w:w="2278" w:type="dxa"/>
            <w:tcBorders>
              <w:top w:val="single" w:sz="4" w:space="0" w:color="000000"/>
              <w:left w:val="single" w:sz="4" w:space="0" w:color="000000"/>
              <w:bottom w:val="single" w:sz="4" w:space="0" w:color="000000"/>
              <w:right w:val="single" w:sz="4" w:space="0" w:color="000000"/>
            </w:tcBorders>
            <w:vAlign w:val="center"/>
          </w:tcPr>
          <w:p>
            <w:pPr>
              <w:pStyle w:val="Style17"/>
              <w:spacing w:lineRule="auto" w:line="240" w:before="0" w:after="160"/>
              <w:ind w:left="0" w:hanging="0"/>
              <w:contextualSpacing/>
              <w:jc w:val="center"/>
              <w:rPr>
                <w:rFonts w:ascii="Times New Roman" w:hAnsi="Times New Roman" w:cs="Times New Roman"/>
                <w:sz w:val="28"/>
                <w:szCs w:val="28"/>
              </w:rPr>
            </w:pPr>
            <w:r>
              <w:rPr>
                <w:rFonts w:cs="Times New Roman" w:ascii="Times New Roman" w:hAnsi="Times New Roman"/>
                <w:sz w:val="28"/>
                <w:szCs w:val="28"/>
              </w:rPr>
              <w:t>Критическое мышление, коммуникация</w:t>
            </w:r>
          </w:p>
        </w:tc>
      </w:tr>
    </w:tbl>
    <w:p>
      <w:pPr>
        <w:pStyle w:val="Normal"/>
        <w:spacing w:lineRule="auto" w:line="240" w:before="0" w:after="0"/>
        <w:jc w:val="both"/>
        <w:rPr/>
      </w:pPr>
      <w:r>
        <w:rPr/>
      </w:r>
    </w:p>
    <w:p>
      <w:pPr>
        <w:pStyle w:val="Normal"/>
        <w:spacing w:lineRule="auto" w:line="240" w:before="0" w:after="0"/>
        <w:ind w:firstLine="709"/>
        <w:jc w:val="both"/>
        <w:rPr/>
      </w:pPr>
      <w:r>
        <w:rPr>
          <w:rFonts w:eastAsia="Times New Roman"/>
          <w:lang w:eastAsia="ru-RU"/>
        </w:rPr>
        <w:t>Перечень отдельных приёмов, которые планируется использовать, ориентированных</w:t>
      </w:r>
      <w:r>
        <w:rPr/>
        <w:t xml:space="preserve"> на формирование 4К:</w:t>
      </w:r>
    </w:p>
    <w:tbl>
      <w:tblPr>
        <w:tblW w:w="10784" w:type="dxa"/>
        <w:jc w:val="left"/>
        <w:tblInd w:w="-684" w:type="dxa"/>
        <w:tblLayout w:type="fixed"/>
        <w:tblCellMar>
          <w:top w:w="0" w:type="dxa"/>
          <w:left w:w="108" w:type="dxa"/>
          <w:bottom w:w="0" w:type="dxa"/>
          <w:right w:w="108" w:type="dxa"/>
        </w:tblCellMar>
      </w:tblPr>
      <w:tblGrid>
        <w:gridCol w:w="3202"/>
        <w:gridCol w:w="2697"/>
        <w:gridCol w:w="2486"/>
        <w:gridCol w:w="2399"/>
      </w:tblGrid>
      <w:tr>
        <w:trPr/>
        <w:tc>
          <w:tcPr>
            <w:tcW w:w="32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4" w:hanging="0"/>
              <w:contextualSpacing/>
              <w:rPr/>
            </w:pPr>
            <w:r>
              <w:rPr/>
              <w:t>Креативность</w:t>
            </w:r>
          </w:p>
        </w:tc>
        <w:tc>
          <w:tcPr>
            <w:tcW w:w="26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Кооперация</w:t>
            </w:r>
          </w:p>
        </w:tc>
        <w:tc>
          <w:tcPr>
            <w:tcW w:w="24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89" w:hanging="0"/>
              <w:contextualSpacing/>
              <w:rPr/>
            </w:pPr>
            <w:r>
              <w:rPr/>
              <w:t>Критическое мышление</w:t>
            </w:r>
          </w:p>
        </w:tc>
        <w:tc>
          <w:tcPr>
            <w:tcW w:w="23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13" w:hanging="0"/>
              <w:contextualSpacing/>
              <w:rPr/>
            </w:pPr>
            <w:r>
              <w:rPr/>
              <w:t>Коммуникация</w:t>
            </w:r>
          </w:p>
        </w:tc>
      </w:tr>
      <w:tr>
        <w:trPr/>
        <w:tc>
          <w:tcPr>
            <w:tcW w:w="32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4" w:hanging="0"/>
              <w:contextualSpacing/>
              <w:jc w:val="left"/>
              <w:rPr/>
            </w:pPr>
            <w:r>
              <w:rPr/>
              <w:t>-задача – представление прозвучавших аргументов в виде инфографики;</w:t>
            </w:r>
          </w:p>
          <w:p>
            <w:pPr>
              <w:pStyle w:val="Normal"/>
              <w:spacing w:lineRule="auto" w:line="240" w:before="0" w:after="0"/>
              <w:ind w:left="34" w:hanging="0"/>
              <w:contextualSpacing/>
              <w:jc w:val="left"/>
              <w:rPr/>
            </w:pPr>
            <w:r>
              <w:rPr/>
              <w:t>- выбор различных способов представления продукта (театрализация, диалоги, интервьюирование и др.);</w:t>
            </w:r>
          </w:p>
          <w:p>
            <w:pPr>
              <w:pStyle w:val="Normal"/>
              <w:spacing w:lineRule="auto" w:line="240" w:before="0" w:after="0"/>
              <w:ind w:left="34" w:hanging="0"/>
              <w:contextualSpacing/>
              <w:jc w:val="left"/>
              <w:rPr/>
            </w:pPr>
            <w:r>
              <w:rPr/>
              <w:t>- задача на обоснование научных фактов и явлений,</w:t>
            </w:r>
          </w:p>
          <w:p>
            <w:pPr>
              <w:pStyle w:val="Normal"/>
              <w:spacing w:lineRule="auto" w:line="240" w:before="0" w:after="0"/>
              <w:ind w:left="34" w:hanging="0"/>
              <w:contextualSpacing/>
              <w:jc w:val="left"/>
              <w:rPr/>
            </w:pPr>
            <w:r>
              <w:rPr/>
              <w:t>-задание на составление правил, памяток, брошюр, буклетов (презентаций),</w:t>
            </w:r>
          </w:p>
          <w:p>
            <w:pPr>
              <w:pStyle w:val="Normal"/>
              <w:spacing w:lineRule="auto" w:line="240" w:before="0" w:after="0"/>
              <w:ind w:left="34" w:hanging="0"/>
              <w:contextualSpacing/>
              <w:jc w:val="left"/>
              <w:rPr/>
            </w:pPr>
            <w:r>
              <w:rPr/>
              <w:t>-решение практико-ориентированных задач, постановка проблемных вопросов.</w:t>
            </w:r>
          </w:p>
        </w:tc>
        <w:tc>
          <w:tcPr>
            <w:tcW w:w="26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left"/>
              <w:rPr/>
            </w:pPr>
            <w:r>
              <w:rPr/>
              <w:t>-распределение ролей в команде, когда общий продукт зависит от вклада каждого члена команды;</w:t>
            </w:r>
          </w:p>
          <w:p>
            <w:pPr>
              <w:pStyle w:val="Normal"/>
              <w:spacing w:lineRule="auto" w:line="240" w:before="0" w:after="0"/>
              <w:contextualSpacing/>
              <w:jc w:val="left"/>
              <w:rPr/>
            </w:pPr>
            <w:r>
              <w:rPr/>
              <w:t>- поиск фрагмента информации, составляющий часть общего продукта;</w:t>
            </w:r>
          </w:p>
          <w:p>
            <w:pPr>
              <w:pStyle w:val="Normal"/>
              <w:spacing w:lineRule="auto" w:line="240" w:before="0" w:after="0"/>
              <w:contextualSpacing/>
              <w:jc w:val="left"/>
              <w:rPr/>
            </w:pPr>
            <w:r>
              <w:rPr/>
              <w:t>- задача- договориться и оценить работу каждого участника команды.</w:t>
            </w:r>
          </w:p>
        </w:tc>
        <w:tc>
          <w:tcPr>
            <w:tcW w:w="24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89" w:hanging="0"/>
              <w:contextualSpacing/>
              <w:jc w:val="left"/>
              <w:rPr/>
            </w:pPr>
            <w:r>
              <w:rPr/>
              <w:t>-теория по теме дается учителем, учащиеся сами находят примеры из жизни;</w:t>
            </w:r>
          </w:p>
          <w:p>
            <w:pPr>
              <w:pStyle w:val="Style17"/>
              <w:spacing w:lineRule="auto" w:line="240" w:before="0" w:after="0"/>
              <w:ind w:left="89" w:hanging="0"/>
              <w:contextualSpacing/>
              <w:rPr>
                <w:rFonts w:ascii="Times New Roman" w:hAnsi="Times New Roman" w:cs="Times New Roman"/>
                <w:sz w:val="28"/>
                <w:szCs w:val="28"/>
              </w:rPr>
            </w:pPr>
            <w:r>
              <w:rPr>
                <w:rFonts w:cs="Times New Roman" w:ascii="Times New Roman" w:hAnsi="Times New Roman"/>
                <w:sz w:val="28"/>
                <w:szCs w:val="28"/>
              </w:rPr>
              <w:t>-выделены противоположные, спорные точки зрения, учащиеся ищут аргументы в подтверждение или опровержение избранной позиции;</w:t>
            </w:r>
          </w:p>
          <w:p>
            <w:pPr>
              <w:pStyle w:val="Style17"/>
              <w:spacing w:lineRule="auto" w:line="240" w:before="0" w:after="0"/>
              <w:ind w:left="89" w:hanging="0"/>
              <w:contextualSpacing/>
              <w:rPr>
                <w:rFonts w:ascii="Times New Roman" w:hAnsi="Times New Roman" w:cs="Times New Roman"/>
                <w:sz w:val="28"/>
                <w:szCs w:val="28"/>
              </w:rPr>
            </w:pPr>
            <w:r>
              <w:rPr>
                <w:rFonts w:cs="Times New Roman" w:ascii="Times New Roman" w:hAnsi="Times New Roman"/>
                <w:sz w:val="28"/>
                <w:szCs w:val="28"/>
              </w:rPr>
              <w:t>- задача- проанализировать проблемные моменты выступления групп, отметить плюсы и минусы, сформулировать вопросы;</w:t>
            </w:r>
          </w:p>
          <w:p>
            <w:pPr>
              <w:pStyle w:val="Style17"/>
              <w:spacing w:lineRule="auto" w:line="240" w:before="0" w:after="0"/>
              <w:ind w:left="89" w:hanging="0"/>
              <w:contextualSpacing/>
              <w:rPr>
                <w:rFonts w:ascii="Times New Roman" w:hAnsi="Times New Roman" w:cs="Times New Roman"/>
                <w:sz w:val="28"/>
                <w:szCs w:val="28"/>
              </w:rPr>
            </w:pPr>
            <w:r>
              <w:rPr>
                <w:rFonts w:cs="Times New Roman" w:ascii="Times New Roman" w:hAnsi="Times New Roman"/>
                <w:sz w:val="28"/>
                <w:szCs w:val="28"/>
              </w:rPr>
              <w:t>- задача - ответить на вопросы аудитории.</w:t>
            </w:r>
          </w:p>
        </w:tc>
        <w:tc>
          <w:tcPr>
            <w:tcW w:w="23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13" w:hanging="0"/>
              <w:contextualSpacing/>
              <w:jc w:val="left"/>
              <w:rPr/>
            </w:pPr>
            <w:r>
              <w:rPr/>
              <w:t>-учитель создает условия для коммуникации в команде, посредством решения общей задачи;</w:t>
            </w:r>
          </w:p>
          <w:p>
            <w:pPr>
              <w:pStyle w:val="Normal"/>
              <w:spacing w:lineRule="auto" w:line="240" w:before="0" w:after="0"/>
              <w:ind w:left="13" w:hanging="0"/>
              <w:contextualSpacing/>
              <w:jc w:val="left"/>
              <w:rPr/>
            </w:pPr>
            <w:r>
              <w:rPr/>
              <w:t>- задача - ответить на внутрикомандные вопросы, а также вопросы от других команд</w:t>
            </w:r>
          </w:p>
          <w:p>
            <w:pPr>
              <w:pStyle w:val="Normal"/>
              <w:spacing w:lineRule="auto" w:line="240" w:before="0" w:after="0"/>
              <w:ind w:left="13" w:hanging="0"/>
              <w:contextualSpacing/>
              <w:jc w:val="left"/>
              <w:rPr/>
            </w:pPr>
            <w:r>
              <w:rPr/>
              <w:t>-игровые приёмы  для повышения познавательного интереса и соревновательной составляющей урока.</w:t>
            </w:r>
          </w:p>
          <w:p>
            <w:pPr>
              <w:pStyle w:val="Normal"/>
              <w:spacing w:lineRule="auto" w:line="240" w:before="0" w:after="0"/>
              <w:ind w:left="13" w:hanging="0"/>
              <w:contextualSpacing/>
              <w:jc w:val="left"/>
              <w:rPr/>
            </w:pPr>
            <w:r>
              <w:rPr/>
            </w:r>
          </w:p>
        </w:tc>
      </w:tr>
    </w:tbl>
    <w:p>
      <w:pPr>
        <w:pStyle w:val="Normal"/>
        <w:spacing w:lineRule="auto" w:line="240" w:before="0" w:after="0"/>
        <w:rPr>
          <w:b/>
          <w:b/>
          <w:i/>
          <w:i/>
        </w:rPr>
      </w:pPr>
      <w:r>
        <w:rPr>
          <w:b/>
          <w:i/>
        </w:rPr>
      </w:r>
    </w:p>
    <w:p>
      <w:pPr>
        <w:pStyle w:val="Default"/>
        <w:ind w:firstLine="709"/>
        <w:jc w:val="center"/>
        <w:rPr>
          <w:b/>
          <w:b/>
          <w:i/>
          <w:i/>
          <w:sz w:val="28"/>
          <w:szCs w:val="28"/>
        </w:rPr>
      </w:pPr>
      <w:r>
        <w:rPr>
          <w:b/>
          <w:i/>
          <w:sz w:val="28"/>
          <w:szCs w:val="28"/>
        </w:rPr>
        <w:t>Планируемые результаты</w:t>
      </w:r>
    </w:p>
    <w:p>
      <w:pPr>
        <w:pStyle w:val="Style17"/>
        <w:numPr>
          <w:ilvl w:val="0"/>
          <w:numId w:val="14"/>
        </w:numPr>
        <w:tabs>
          <w:tab w:val="clear" w:pos="708"/>
          <w:tab w:val="left" w:pos="993" w:leader="none"/>
        </w:tabs>
        <w:spacing w:lineRule="auto" w:line="240" w:before="0" w:after="0"/>
        <w:ind w:left="0" w:firstLine="709"/>
        <w:contextualSpacing/>
        <w:jc w:val="both"/>
        <w:rPr/>
      </w:pPr>
      <w:r>
        <w:rPr>
          <w:rFonts w:cs="Times New Roman" w:ascii="Times New Roman" w:hAnsi="Times New Roman"/>
          <w:sz w:val="28"/>
          <w:szCs w:val="28"/>
        </w:rPr>
        <w:t>В условиях масштабирования проекта и переноса инновационных методов и опыта создания нового образовательного контента в массовую практику планируется развитие компетенций «4К» у 25% выпускников (уровень среднего общего образования);</w:t>
      </w:r>
    </w:p>
    <w:p>
      <w:pPr>
        <w:pStyle w:val="Default"/>
        <w:numPr>
          <w:ilvl w:val="0"/>
          <w:numId w:val="14"/>
        </w:numPr>
        <w:tabs>
          <w:tab w:val="clear" w:pos="708"/>
          <w:tab w:val="left" w:pos="993" w:leader="none"/>
        </w:tabs>
        <w:ind w:left="0" w:firstLine="709"/>
        <w:jc w:val="both"/>
        <w:rPr>
          <w:sz w:val="28"/>
          <w:szCs w:val="28"/>
        </w:rPr>
      </w:pPr>
      <w:r>
        <w:rPr>
          <w:sz w:val="28"/>
          <w:szCs w:val="28"/>
        </w:rPr>
        <w:t>Готовность 60% коллектива педагогов (по итогам мониторинга компетенций) к реализации педагогической деятельности по созданию условий для развития гибких навыков, обучающихся в урочной деятельности, организации групповых и индивидуальных учебных проектов деятельности, координации сотрудничества с социальными партнёрами в ходе проектной работы.</w:t>
      </w:r>
    </w:p>
    <w:p>
      <w:pPr>
        <w:pStyle w:val="Default"/>
        <w:numPr>
          <w:ilvl w:val="0"/>
          <w:numId w:val="14"/>
        </w:numPr>
        <w:tabs>
          <w:tab w:val="clear" w:pos="708"/>
          <w:tab w:val="left" w:pos="993" w:leader="none"/>
        </w:tabs>
        <w:ind w:left="0" w:firstLine="709"/>
        <w:jc w:val="both"/>
        <w:rPr>
          <w:sz w:val="28"/>
          <w:szCs w:val="28"/>
        </w:rPr>
      </w:pPr>
      <w:r>
        <w:rPr>
          <w:sz w:val="28"/>
          <w:szCs w:val="28"/>
        </w:rPr>
        <w:t>Изменение учебной среды (приобретение мобильной мебели для ротации рабочих зон в учебных кабинетах и реконструкции пространства для групповой работы).</w:t>
      </w:r>
    </w:p>
    <w:p>
      <w:pPr>
        <w:pStyle w:val="Style17"/>
        <w:spacing w:lineRule="auto" w:line="240" w:before="0" w:after="0"/>
        <w:ind w:left="0" w:hanging="0"/>
        <w:contextualSpacing/>
        <w:jc w:val="center"/>
        <w:rPr>
          <w:rFonts w:ascii="Times New Roman" w:hAnsi="Times New Roman" w:cs="Times New Roman"/>
          <w:b/>
          <w:b/>
          <w:i/>
          <w:i/>
          <w:sz w:val="28"/>
          <w:szCs w:val="28"/>
        </w:rPr>
      </w:pPr>
      <w:r>
        <w:rPr>
          <w:rFonts w:cs="Times New Roman" w:ascii="Times New Roman" w:hAnsi="Times New Roman"/>
          <w:b/>
          <w:i/>
          <w:sz w:val="28"/>
          <w:szCs w:val="28"/>
        </w:rPr>
        <w:t>Описание предполагаемых эффектов</w:t>
      </w:r>
    </w:p>
    <w:p>
      <w:pPr>
        <w:pStyle w:val="Style17"/>
        <w:spacing w:lineRule="auto" w:line="240"/>
        <w:ind w:left="0"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условиях количественного преобладания уроков деятельностного типа ожидается развитие у учащихся положительной динамики развития уровня «4К», независимо от исходного уровня этих компетенций.</w:t>
      </w:r>
    </w:p>
    <w:p>
      <w:pPr>
        <w:pStyle w:val="Style17"/>
        <w:tabs>
          <w:tab w:val="clear" w:pos="708"/>
          <w:tab w:val="left" w:pos="1134" w:leader="none"/>
        </w:tabs>
        <w:spacing w:lineRule="auto" w:line="240"/>
        <w:ind w:left="851" w:hanging="0"/>
        <w:jc w:val="both"/>
        <w:rPr/>
      </w:pPr>
      <w:r>
        <w:rPr>
          <w:rFonts w:cs="Times New Roman" w:ascii="Times New Roman" w:hAnsi="Times New Roman"/>
          <w:sz w:val="28"/>
          <w:szCs w:val="28"/>
        </w:rPr>
        <w:t>Таким образом, учащиеся смогут:</w:t>
      </w:r>
    </w:p>
    <w:p>
      <w:pPr>
        <w:pStyle w:val="Style17"/>
        <w:numPr>
          <w:ilvl w:val="0"/>
          <w:numId w:val="19"/>
        </w:numPr>
        <w:tabs>
          <w:tab w:val="clear" w:pos="708"/>
          <w:tab w:val="left" w:pos="1134" w:leader="none"/>
        </w:tabs>
        <w:spacing w:lineRule="auto" w:line="240"/>
        <w:ind w:left="0" w:firstLine="851"/>
        <w:jc w:val="both"/>
        <w:rPr/>
      </w:pPr>
      <w:r>
        <w:rPr>
          <w:rFonts w:cs="Times New Roman" w:ascii="Times New Roman" w:hAnsi="Times New Roman"/>
          <w:sz w:val="28"/>
          <w:szCs w:val="28"/>
        </w:rPr>
        <w:t>применить «4К» в изменяющихся учебных обстоятельствах (обновлённый состав группы, команды, форма работы, временя реализации поставленной задачи);</w:t>
      </w:r>
    </w:p>
    <w:p>
      <w:pPr>
        <w:pStyle w:val="Style17"/>
        <w:numPr>
          <w:ilvl w:val="0"/>
          <w:numId w:val="19"/>
        </w:numPr>
        <w:tabs>
          <w:tab w:val="clear" w:pos="708"/>
          <w:tab w:val="left" w:pos="1134"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осуществлять самооценку своей деятельности в группе (команде) и на основании самооценки сделать осознанный выбор другого вида ролевой деятельности и (или) задания иного уровня сложности;</w:t>
      </w:r>
    </w:p>
    <w:p>
      <w:pPr>
        <w:pStyle w:val="Style17"/>
        <w:numPr>
          <w:ilvl w:val="0"/>
          <w:numId w:val="19"/>
        </w:numPr>
        <w:tabs>
          <w:tab w:val="clear" w:pos="708"/>
          <w:tab w:val="left" w:pos="1134"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 xml:space="preserve">будут готовы осуществлять осознанный выбор заданий разного уровня сложности, самостоятельно выбирать форму предъявления результата. </w:t>
      </w:r>
    </w:p>
    <w:p>
      <w:pPr>
        <w:pStyle w:val="Style17"/>
        <w:tabs>
          <w:tab w:val="clear" w:pos="708"/>
          <w:tab w:val="left" w:pos="1134" w:leader="none"/>
        </w:tabs>
        <w:spacing w:lineRule="auto" w:line="240" w:before="0" w:after="0"/>
        <w:ind w:left="0" w:firstLine="851"/>
        <w:contextualSpacing/>
        <w:jc w:val="both"/>
        <w:rPr/>
      </w:pPr>
      <w:r>
        <w:rPr>
          <w:rFonts w:eastAsia="Times New Roman" w:cs="Times New Roman" w:ascii="Times New Roman" w:hAnsi="Times New Roman"/>
          <w:sz w:val="28"/>
          <w:szCs w:val="28"/>
          <w:lang w:eastAsia="ru-RU"/>
        </w:rPr>
        <w:t>Использование нового образовательного контента (нестандартные задачи, творческие задания, задачи, не имеющие одного (однозначного) решения) и применение современных технологий (или) методик (смешанное обучение, перевёрнутый класс, активное обучение и формирующее оценивание, командная работа) для достижения положительного эффекта должно носить системный характер. В этом случае ожидаются</w:t>
      </w:r>
      <w:r>
        <w:rPr>
          <w:rFonts w:cs="Times New Roman" w:ascii="Times New Roman" w:hAnsi="Times New Roman"/>
          <w:sz w:val="28"/>
          <w:szCs w:val="28"/>
        </w:rPr>
        <w:t xml:space="preserve"> такие эффекты, как </w:t>
      </w:r>
      <w:r>
        <w:rPr>
          <w:rFonts w:cs="Times New Roman" w:ascii="Times New Roman" w:hAnsi="Times New Roman"/>
          <w:i/>
          <w:sz w:val="28"/>
          <w:szCs w:val="28"/>
        </w:rPr>
        <w:t>синергетический эффект</w:t>
      </w:r>
      <w:r>
        <w:rPr>
          <w:rFonts w:cs="Times New Roman" w:ascii="Times New Roman" w:hAnsi="Times New Roman"/>
          <w:sz w:val="28"/>
          <w:szCs w:val="28"/>
        </w:rPr>
        <w:t xml:space="preserve"> и </w:t>
      </w:r>
      <w:r>
        <w:rPr>
          <w:rFonts w:cs="Times New Roman" w:ascii="Times New Roman" w:hAnsi="Times New Roman"/>
          <w:i/>
          <w:sz w:val="28"/>
          <w:szCs w:val="28"/>
        </w:rPr>
        <w:t>эмерджентность</w:t>
      </w:r>
      <w:r>
        <w:rPr>
          <w:rFonts w:cs="Times New Roman" w:ascii="Times New Roman" w:hAnsi="Times New Roman"/>
          <w:sz w:val="28"/>
          <w:szCs w:val="28"/>
        </w:rPr>
        <w:t>.</w:t>
      </w:r>
    </w:p>
    <w:p>
      <w:pPr>
        <w:pStyle w:val="Normal"/>
        <w:spacing w:lineRule="auto" w:line="240" w:before="0" w:after="0"/>
        <w:ind w:firstLine="851"/>
        <w:jc w:val="both"/>
        <w:rPr/>
      </w:pPr>
      <w:r>
        <w:rPr/>
        <w:t xml:space="preserve">Синергетический эффект под собой подразумевает увеличение эффективности при организации групповой (командной) работы в сравнении с индивидуальной.  Но стоит учитывать, что такой эффект будет достигнут только при успешной коммуникации и кооперации всех участников команды. Следовательно, практика групповой работы должна быть отработана каждым учителем и присвоена всеми обучающимися. В противном случае эффективность образовательной деятельности снижается.  </w:t>
      </w:r>
    </w:p>
    <w:p>
      <w:pPr>
        <w:pStyle w:val="Normal"/>
        <w:spacing w:lineRule="auto" w:line="240" w:before="0" w:after="0"/>
        <w:ind w:firstLine="851"/>
        <w:jc w:val="both"/>
        <w:rPr/>
      </w:pPr>
      <w:r>
        <w:rPr/>
        <w:t>Эмерджентность это качества или свойства команды, которые возникли внутри неё, но если бы члены команды работали по отдельности, то эти свойства не получили бы развития. К таким свойствам можно отнести все 4К компетенции потому что, работая индивидуально сложно развивать такие качества как успешная коммуникация, кооперация, критическое мышление и креативность. Это объясняется тем, что каждый ребенок индивидуален и уникален и при работе в команде в ходе обмена опытом, каждый начинает приобретать новые качества или свойства.</w:t>
      </w:r>
    </w:p>
    <w:p>
      <w:pPr>
        <w:pStyle w:val="Normal"/>
        <w:spacing w:lineRule="auto" w:line="240" w:before="0" w:after="0"/>
        <w:ind w:firstLine="708"/>
        <w:rPr>
          <w:b/>
          <w:b/>
        </w:rPr>
      </w:pPr>
      <w:r>
        <w:rPr>
          <w:b/>
        </w:rPr>
      </w:r>
    </w:p>
    <w:p>
      <w:pPr>
        <w:pStyle w:val="Normal"/>
        <w:spacing w:lineRule="auto" w:line="240" w:before="0" w:after="0"/>
        <w:ind w:firstLine="708"/>
        <w:rPr>
          <w:b/>
          <w:b/>
        </w:rPr>
      </w:pPr>
      <w:r>
        <w:rPr>
          <w:b/>
        </w:rPr>
        <w:t xml:space="preserve">Алгоритм </w:t>
      </w:r>
    </w:p>
    <w:p>
      <w:pPr>
        <w:pStyle w:val="Normal"/>
        <w:spacing w:lineRule="auto" w:line="240" w:before="0" w:after="0"/>
        <w:ind w:firstLine="708"/>
        <w:rPr>
          <w:b/>
          <w:b/>
        </w:rPr>
      </w:pPr>
      <w:r>
        <w:rPr>
          <w:b/>
        </w:rPr>
      </w:r>
    </w:p>
    <w:p>
      <w:pPr>
        <w:pStyle w:val="Normal"/>
        <w:spacing w:lineRule="auto" w:line="240" w:before="0" w:after="0"/>
        <w:ind w:firstLine="708"/>
        <w:jc w:val="left"/>
        <w:rPr/>
      </w:pPr>
      <w:r>
        <w:rPr/>
        <w:t>Основными шагами при реализации проекта мы видим:</w:t>
      </w:r>
    </w:p>
    <w:p>
      <w:pPr>
        <w:pStyle w:val="Style17"/>
        <w:numPr>
          <w:ilvl w:val="0"/>
          <w:numId w:val="2"/>
        </w:numPr>
        <w:tabs>
          <w:tab w:val="clear" w:pos="708"/>
          <w:tab w:val="left" w:pos="993" w:leader="none"/>
        </w:tabs>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Создание условий для масштабирования экспериментального проекта и переноса инновационных методов (технологий и методик) и опыта  применения нового образовательного контента для уроков в массовую педагогическую практику гимназии.</w:t>
      </w:r>
    </w:p>
    <w:p>
      <w:pPr>
        <w:pStyle w:val="Normal"/>
        <w:numPr>
          <w:ilvl w:val="0"/>
          <w:numId w:val="4"/>
        </w:numPr>
        <w:spacing w:lineRule="auto" w:line="240" w:before="0" w:after="0"/>
        <w:ind w:left="993" w:hanging="0"/>
        <w:jc w:val="both"/>
        <w:rPr/>
      </w:pPr>
      <w:r>
        <w:rPr/>
        <w:t>Проведение серии мастер – классов учителей – инноваторов для пед. коллектива и фестивалей открытых уроков по теме исследования.</w:t>
      </w:r>
    </w:p>
    <w:p>
      <w:pPr>
        <w:pStyle w:val="Normal"/>
        <w:numPr>
          <w:ilvl w:val="0"/>
          <w:numId w:val="4"/>
        </w:numPr>
        <w:spacing w:lineRule="auto" w:line="240" w:before="0" w:after="0"/>
        <w:ind w:left="993" w:hanging="0"/>
        <w:jc w:val="both"/>
        <w:rPr/>
      </w:pPr>
      <w:r>
        <w:rPr/>
        <w:t xml:space="preserve">Обучение 100% педагогов практике создания урока, направленного на развитие «4К» у обучающихся, через применение мастермайнд-подхода и кураторской методики, организацию пед. мастерских.  </w:t>
      </w:r>
    </w:p>
    <w:p>
      <w:pPr>
        <w:pStyle w:val="Normal"/>
        <w:numPr>
          <w:ilvl w:val="0"/>
          <w:numId w:val="4"/>
        </w:numPr>
        <w:spacing w:lineRule="auto" w:line="240" w:before="0" w:after="0"/>
        <w:ind w:left="993" w:hanging="0"/>
        <w:jc w:val="both"/>
        <w:rPr/>
      </w:pPr>
      <w:r>
        <w:rPr/>
        <w:t xml:space="preserve">Организация работы интерактивной методической площадки (сетевого сообщества) педагогов Пермского края по конструированию современного урока, направленного на развитие «4К» у обучающихся </w:t>
      </w:r>
    </w:p>
    <w:p>
      <w:pPr>
        <w:pStyle w:val="Style17"/>
        <w:numPr>
          <w:ilvl w:val="0"/>
          <w:numId w:val="2"/>
        </w:numPr>
        <w:tabs>
          <w:tab w:val="clear" w:pos="708"/>
          <w:tab w:val="left" w:pos="993" w:leader="none"/>
        </w:tabs>
        <w:spacing w:lineRule="auto" w:line="240" w:before="0" w:after="0"/>
        <w:ind w:left="0" w:firstLine="709"/>
        <w:contextualSpacing/>
        <w:jc w:val="both"/>
        <w:rPr/>
      </w:pPr>
      <w:r>
        <w:rPr>
          <w:rFonts w:cs="Times New Roman" w:ascii="Times New Roman" w:hAnsi="Times New Roman"/>
          <w:sz w:val="28"/>
          <w:szCs w:val="28"/>
        </w:rPr>
        <w:t>Создание условий для самореализации обучающихся через продолжение серии традиционных брендовых мероприятий гимназии «Кейс лидера. Учебный проект», как продолжение и развитие одного из направлений работы преподавательского состава гимназии над развитием Soft Skills обучающихся.</w:t>
      </w:r>
    </w:p>
    <w:p>
      <w:pPr>
        <w:pStyle w:val="Normal"/>
        <w:tabs>
          <w:tab w:val="clear" w:pos="708"/>
          <w:tab w:val="left" w:pos="993" w:leader="none"/>
        </w:tabs>
        <w:spacing w:lineRule="auto" w:line="240" w:before="0" w:after="0"/>
        <w:ind w:firstLine="709"/>
        <w:jc w:val="both"/>
        <w:rPr/>
      </w:pPr>
      <w:r>
        <w:rPr>
          <w:rStyle w:val="C3"/>
          <w:b/>
        </w:rPr>
        <w:t xml:space="preserve">Цель фестиваля: </w:t>
      </w:r>
      <w:r>
        <w:rPr>
          <w:rStyle w:val="C3"/>
        </w:rPr>
        <w:t xml:space="preserve">демонстрация обучающимися уровня развития гибких навыков и компетенций </w:t>
      </w:r>
      <w:r>
        <w:rPr>
          <w:rStyle w:val="C3"/>
          <w:lang w:val="en-US"/>
        </w:rPr>
        <w:t>XXI</w:t>
      </w:r>
      <w:r>
        <w:rPr>
          <w:rStyle w:val="C3"/>
        </w:rPr>
        <w:t xml:space="preserve"> века, необходимых для приобретения компетенций в меняющемся мире.</w:t>
      </w:r>
    </w:p>
    <w:p>
      <w:pPr>
        <w:pStyle w:val="Normal"/>
        <w:tabs>
          <w:tab w:val="clear" w:pos="708"/>
          <w:tab w:val="left" w:pos="993" w:leader="none"/>
        </w:tabs>
        <w:spacing w:lineRule="auto" w:line="240" w:before="0" w:after="0"/>
        <w:ind w:firstLine="709"/>
        <w:jc w:val="both"/>
        <w:rPr/>
      </w:pPr>
      <w:r>
        <w:rPr>
          <w:rStyle w:val="C3"/>
          <w:b/>
        </w:rPr>
        <w:t>Задачи:</w:t>
      </w:r>
    </w:p>
    <w:p>
      <w:pPr>
        <w:pStyle w:val="Normal"/>
        <w:numPr>
          <w:ilvl w:val="0"/>
          <w:numId w:val="25"/>
        </w:numPr>
        <w:tabs>
          <w:tab w:val="clear" w:pos="708"/>
          <w:tab w:val="left" w:pos="993" w:leader="none"/>
        </w:tabs>
        <w:spacing w:lineRule="auto" w:line="240" w:before="0" w:after="0"/>
        <w:jc w:val="both"/>
        <w:rPr/>
      </w:pPr>
      <w:r>
        <w:rPr>
          <w:rStyle w:val="C3"/>
        </w:rPr>
        <w:t>создать условия для продуктивного взаимодействия детей и взрослых через проведение мастер-классов, круглых столов, диспутов, дебатов и т.д.</w:t>
      </w:r>
    </w:p>
    <w:p>
      <w:pPr>
        <w:pStyle w:val="Normal"/>
        <w:numPr>
          <w:ilvl w:val="0"/>
          <w:numId w:val="25"/>
        </w:numPr>
        <w:tabs>
          <w:tab w:val="clear" w:pos="708"/>
          <w:tab w:val="left" w:pos="993" w:leader="none"/>
        </w:tabs>
        <w:spacing w:lineRule="auto" w:line="240" w:before="0" w:after="0"/>
        <w:jc w:val="both"/>
        <w:rPr/>
      </w:pPr>
      <w:r>
        <w:rPr>
          <w:rStyle w:val="C3"/>
        </w:rPr>
        <w:t>мотивировать обучающихся на проектную деятельность по предмету и межпредмету, как один из способов развития гибких навыков.</w:t>
      </w:r>
    </w:p>
    <w:p>
      <w:pPr>
        <w:pStyle w:val="Style17"/>
        <w:numPr>
          <w:ilvl w:val="0"/>
          <w:numId w:val="2"/>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Создать сообщество из числа педагогов и учеников по созданию уроков, направленных на развитие «4К» у обучающихся и включение старшеклассников в процесс создания нового образовательного контента для уроков младших школьников.</w:t>
      </w:r>
    </w:p>
    <w:p>
      <w:pPr>
        <w:pStyle w:val="Style17"/>
        <w:numPr>
          <w:ilvl w:val="0"/>
          <w:numId w:val="2"/>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Реализовать практику взаимодействия с образовательными учреждениями России по защите учебных (предметных и  </w:t>
      </w:r>
      <w:r>
        <w:rPr>
          <w:rFonts w:cs="Times New Roman" w:ascii="Times New Roman" w:hAnsi="Times New Roman"/>
          <w:color w:val="000000"/>
          <w:sz w:val="28"/>
          <w:szCs w:val="28"/>
          <w:shd w:fill="FFFFFF" w:val="clear"/>
        </w:rPr>
        <w:t>межпредметных)</w:t>
      </w:r>
      <w:r>
        <w:rPr>
          <w:rFonts w:cs="Times New Roman" w:ascii="Times New Roman" w:hAnsi="Times New Roman"/>
          <w:sz w:val="28"/>
          <w:szCs w:val="28"/>
        </w:rPr>
        <w:t xml:space="preserve"> проектов  учащимися 9-11-х классов </w:t>
      </w:r>
      <w:r>
        <w:rPr>
          <w:rFonts w:cs="Times New Roman" w:ascii="Times New Roman" w:hAnsi="Times New Roman"/>
          <w:color w:val="000000"/>
          <w:sz w:val="28"/>
          <w:szCs w:val="28"/>
          <w:shd w:fill="FFFFFF" w:val="clear"/>
        </w:rPr>
        <w:t>с участием социальных партнёров из числа родителей, учебных центов и ВУЗов, предприятий и организаций и пр.</w:t>
      </w:r>
    </w:p>
    <w:p>
      <w:pPr>
        <w:pStyle w:val="Style17"/>
        <w:numPr>
          <w:ilvl w:val="0"/>
          <w:numId w:val="2"/>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Изменение требований к образовательному пространству:</w:t>
      </w:r>
      <w:r>
        <w:rPr/>
        <w:t xml:space="preserve"> </w:t>
      </w:r>
    </w:p>
    <w:p>
      <w:pPr>
        <w:pStyle w:val="Normal"/>
        <w:numPr>
          <w:ilvl w:val="0"/>
          <w:numId w:val="25"/>
        </w:numPr>
        <w:tabs>
          <w:tab w:val="clear" w:pos="708"/>
          <w:tab w:val="left" w:pos="993" w:leader="none"/>
        </w:tabs>
        <w:spacing w:lineRule="auto" w:line="240" w:before="0" w:after="0"/>
        <w:jc w:val="both"/>
        <w:rPr/>
      </w:pPr>
      <w:r>
        <w:rPr>
          <w:rStyle w:val="C3"/>
        </w:rPr>
        <w:t>приобретение мобильной мебели для ротации рабочих зон в учебных кабинетах и реконструкции пространства для групповой работы;</w:t>
      </w:r>
    </w:p>
    <w:p>
      <w:pPr>
        <w:pStyle w:val="Normal"/>
        <w:numPr>
          <w:ilvl w:val="0"/>
          <w:numId w:val="25"/>
        </w:numPr>
        <w:tabs>
          <w:tab w:val="clear" w:pos="708"/>
          <w:tab w:val="left" w:pos="993" w:leader="none"/>
        </w:tabs>
        <w:spacing w:lineRule="auto" w:line="240" w:before="0" w:after="0"/>
        <w:jc w:val="both"/>
        <w:rPr/>
      </w:pPr>
      <w:r>
        <w:rPr>
          <w:rStyle w:val="C3"/>
        </w:rPr>
        <w:t xml:space="preserve">создание коворкинг-зоны (творческой зоны из двух частей: интерактивной и презентационной), в котором обучающиеся получат возможность работать над общими проектами и развивать компетенции XXI века в ходе творческого взаимодействия. </w:t>
      </w:r>
    </w:p>
    <w:p>
      <w:pPr>
        <w:pStyle w:val="Normal"/>
        <w:spacing w:lineRule="auto" w:line="240" w:before="0" w:after="0"/>
        <w:ind w:firstLine="709"/>
        <w:jc w:val="both"/>
        <w:rPr/>
      </w:pPr>
      <w:r>
        <w:rPr/>
        <w:t xml:space="preserve">В интерактивной зоне создаются условия для коммуникации и коллективного творчества: мебель, круглый стол, ноутбук, оргтехника, точки доступа в Интернет. Рабочее пространство должно быть мобильным. В этой зоне можно выполнять индивидуальные и групповые задания, готовить проекты, доклады, сообщения и т.д. Презентационная часть будет оборудована проектором для публичных выступлений и небольшой сценой. </w:t>
      </w:r>
    </w:p>
    <w:p>
      <w:pPr>
        <w:pStyle w:val="Normal"/>
        <w:spacing w:lineRule="auto" w:line="240" w:before="0" w:after="0"/>
        <w:rPr>
          <w:b/>
          <w:b/>
        </w:rPr>
      </w:pPr>
      <w:r>
        <w:rPr>
          <w:b/>
        </w:rPr>
      </w:r>
    </w:p>
    <w:p>
      <w:pPr>
        <w:pStyle w:val="Normal"/>
        <w:spacing w:lineRule="auto" w:line="240" w:before="0" w:after="0"/>
        <w:rPr>
          <w:b/>
          <w:b/>
        </w:rPr>
      </w:pPr>
      <w:r>
        <w:rPr>
          <w:b/>
        </w:rPr>
        <w:t xml:space="preserve">Ресурсное обеспечение </w:t>
      </w:r>
    </w:p>
    <w:p>
      <w:pPr>
        <w:pStyle w:val="Normal"/>
        <w:spacing w:lineRule="auto" w:line="240" w:before="0" w:after="0"/>
        <w:rPr>
          <w:b/>
          <w:b/>
        </w:rPr>
      </w:pPr>
      <w:r>
        <w:rPr>
          <w:b/>
        </w:rPr>
      </w:r>
    </w:p>
    <w:tbl>
      <w:tblPr>
        <w:tblW w:w="10755" w:type="dxa"/>
        <w:jc w:val="left"/>
        <w:tblInd w:w="-669" w:type="dxa"/>
        <w:tblLayout w:type="fixed"/>
        <w:tblCellMar>
          <w:top w:w="0" w:type="dxa"/>
          <w:left w:w="108" w:type="dxa"/>
          <w:bottom w:w="0" w:type="dxa"/>
          <w:right w:w="108" w:type="dxa"/>
        </w:tblCellMar>
      </w:tblPr>
      <w:tblGrid>
        <w:gridCol w:w="708"/>
        <w:gridCol w:w="2382"/>
        <w:gridCol w:w="1985"/>
        <w:gridCol w:w="1559"/>
        <w:gridCol w:w="2268"/>
        <w:gridCol w:w="1853"/>
      </w:tblGrid>
      <w:tr>
        <w:trPr>
          <w:trHeight w:val="1815"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Мероприятия, действия, события</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Содержание работы</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 xml:space="preserve">Сроки </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Ответственные исполнители</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rPr>
            </w:pPr>
            <w:r>
              <w:rPr>
                <w:b/>
              </w:rPr>
              <w:t>Продукты  результаты</w:t>
            </w:r>
          </w:p>
        </w:tc>
      </w:tr>
      <w:tr>
        <w:trPr>
          <w:trHeight w:val="447" w:hRule="atLeast"/>
        </w:trPr>
        <w:tc>
          <w:tcPr>
            <w:tcW w:w="1075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i/>
                <w:i/>
              </w:rPr>
            </w:pPr>
            <w:r>
              <w:rPr>
                <w:b/>
                <w:i/>
              </w:rPr>
              <w:t xml:space="preserve">Материально – техническое обеспечение  </w:t>
            </w:r>
          </w:p>
        </w:tc>
      </w:tr>
      <w:tr>
        <w:trPr>
          <w:trHeight w:val="1815"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1</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Анализ необходимых финансов</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Анализ необходимых финансовых средств для реализации проекта</w:t>
            </w:r>
          </w:p>
          <w:p>
            <w:pPr>
              <w:pStyle w:val="Normal"/>
              <w:spacing w:lineRule="auto" w:line="240" w:before="0" w:after="0"/>
              <w:contextualSpacing/>
              <w:rPr/>
            </w:pPr>
            <w:r>
              <w:rPr/>
              <w:t xml:space="preserve">Составление смет </w:t>
            </w:r>
          </w:p>
          <w:p>
            <w:pPr>
              <w:pStyle w:val="Normal"/>
              <w:spacing w:lineRule="auto" w:line="240" w:before="0" w:after="0"/>
              <w:contextualSpacing/>
              <w:rPr/>
            </w:pPr>
            <w:r>
              <w:rPr/>
              <w:t>Финансирование необходимых мероприятий</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В течение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Администрация школы</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Финансовое обеспечение проекта </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2</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Оборудование специализированных помещений</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Приобретение мебели и оборудования </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В течение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Администрация школы</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Смета   и расчёт - обоснование  необходимой суммы средств для реализации проекта</w:t>
            </w:r>
          </w:p>
        </w:tc>
      </w:tr>
      <w:tr>
        <w:trPr/>
        <w:tc>
          <w:tcPr>
            <w:tcW w:w="1075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i/>
                <w:i/>
              </w:rPr>
            </w:pPr>
            <w:r>
              <w:rPr>
                <w:b/>
                <w:i/>
              </w:rPr>
              <w:t xml:space="preserve">Кадровое и методическое обеспечение </w:t>
            </w:r>
          </w:p>
        </w:tc>
      </w:tr>
      <w:tr>
        <w:trPr/>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3</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Курсовая подготовка педагогов </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Организация обучения </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Сентябрь – декабрь </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Зам. дир-ра по УВР </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Обучение педагогов, документы  об обучении </w:t>
            </w:r>
          </w:p>
        </w:tc>
      </w:tr>
      <w:tr>
        <w:trPr/>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contextualSpacing/>
              <w:rPr/>
            </w:pPr>
            <w:r>
              <w:rPr/>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Организация  консалтинга  по теме проекта </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Организация мероприятия </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Октябрь – апрель </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Зам. дир-ра по УВР</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Обучение педагогов</w:t>
            </w:r>
          </w:p>
        </w:tc>
      </w:tr>
      <w:tr>
        <w:trPr/>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contextualSpacing/>
              <w:rPr/>
            </w:pPr>
            <w:r>
              <w:rPr/>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Организация постоянно- действующих семинаров для педагогов </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Организация мероприятия</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Октябрь – апрель</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Зам. дир-ра по УВР</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Обучение педагогов</w:t>
            </w:r>
          </w:p>
        </w:tc>
      </w:tr>
      <w:tr>
        <w:trPr/>
        <w:tc>
          <w:tcPr>
            <w:tcW w:w="1075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i/>
                <w:i/>
              </w:rPr>
            </w:pPr>
            <w:r>
              <w:rPr>
                <w:b/>
                <w:i/>
              </w:rPr>
              <w:t xml:space="preserve">Информационное обеспечение </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4</w:t>
            </w:r>
          </w:p>
        </w:tc>
        <w:tc>
          <w:tcPr>
            <w:tcW w:w="23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Информирование </w:t>
            </w:r>
          </w:p>
          <w:p>
            <w:pPr>
              <w:pStyle w:val="Normal"/>
              <w:spacing w:lineRule="auto" w:line="240" w:before="0" w:after="0"/>
              <w:contextualSpacing/>
              <w:rPr/>
            </w:pPr>
            <w:r>
              <w:rPr/>
              <w:t xml:space="preserve">о ходе проекта </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 xml:space="preserve">Подготовка информационного контента </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В течение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Администрация школы</w:t>
            </w:r>
          </w:p>
        </w:tc>
        <w:tc>
          <w:tcPr>
            <w:tcW w:w="1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pPr>
            <w:r>
              <w:rPr/>
              <w:t>Информационное наполнение  раздела на официальном сайте гимназии сайте  по теме проекта</w:t>
            </w:r>
          </w:p>
        </w:tc>
      </w:tr>
    </w:tbl>
    <w:p>
      <w:pPr>
        <w:pStyle w:val="Normal"/>
        <w:spacing w:lineRule="auto" w:line="240" w:before="0" w:after="0"/>
        <w:ind w:firstLine="708"/>
        <w:rPr>
          <w:b/>
          <w:b/>
        </w:rPr>
      </w:pPr>
      <w:r>
        <w:rPr>
          <w:b/>
        </w:rPr>
      </w:r>
    </w:p>
    <w:p>
      <w:pPr>
        <w:pStyle w:val="Normal"/>
        <w:spacing w:lineRule="auto" w:line="240" w:before="0" w:after="0"/>
        <w:rPr>
          <w:b/>
          <w:b/>
        </w:rPr>
      </w:pPr>
      <w:r>
        <w:rPr>
          <w:b/>
        </w:rPr>
        <w:t xml:space="preserve">Траектория </w:t>
      </w:r>
    </w:p>
    <w:tbl>
      <w:tblPr>
        <w:tblW w:w="11209" w:type="dxa"/>
        <w:jc w:val="center"/>
        <w:tblInd w:w="0" w:type="dxa"/>
        <w:tblLayout w:type="fixed"/>
        <w:tblCellMar>
          <w:top w:w="0" w:type="dxa"/>
          <w:left w:w="108" w:type="dxa"/>
          <w:bottom w:w="0" w:type="dxa"/>
          <w:right w:w="108" w:type="dxa"/>
        </w:tblCellMar>
      </w:tblPr>
      <w:tblGrid>
        <w:gridCol w:w="425"/>
        <w:gridCol w:w="1702"/>
        <w:gridCol w:w="1588"/>
        <w:gridCol w:w="1814"/>
        <w:gridCol w:w="1021"/>
        <w:gridCol w:w="963"/>
        <w:gridCol w:w="1275"/>
        <w:gridCol w:w="993"/>
        <w:gridCol w:w="1428"/>
      </w:tblGrid>
      <w:tr>
        <w:trPr/>
        <w:tc>
          <w:tcPr>
            <w:tcW w:w="42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w:t>
            </w:r>
          </w:p>
          <w:p>
            <w:pPr>
              <w:pStyle w:val="Normal"/>
              <w:tabs>
                <w:tab w:val="clear" w:pos="708"/>
                <w:tab w:val="left" w:pos="900" w:leader="none"/>
              </w:tabs>
              <w:spacing w:lineRule="auto" w:line="240" w:before="0" w:after="0"/>
              <w:rPr>
                <w:sz w:val="24"/>
                <w:szCs w:val="24"/>
              </w:rPr>
            </w:pPr>
            <w:r>
              <w:rPr>
                <w:sz w:val="24"/>
                <w:szCs w:val="24"/>
              </w:rPr>
              <w:t>п/п</w:t>
            </w:r>
          </w:p>
        </w:tc>
        <w:tc>
          <w:tcPr>
            <w:tcW w:w="1702"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Наименование значимого изменения</w:t>
            </w:r>
          </w:p>
        </w:tc>
        <w:tc>
          <w:tcPr>
            <w:tcW w:w="158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Где, в чем происходит изменения</w:t>
            </w:r>
          </w:p>
        </w:tc>
        <w:tc>
          <w:tcPr>
            <w:tcW w:w="1814"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Вектор изменения</w:t>
            </w:r>
          </w:p>
        </w:tc>
        <w:tc>
          <w:tcPr>
            <w:tcW w:w="1021"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Какими силами делается</w:t>
            </w:r>
          </w:p>
        </w:tc>
        <w:tc>
          <w:tcPr>
            <w:tcW w:w="96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Какими методами делается</w:t>
            </w:r>
          </w:p>
        </w:tc>
        <w:tc>
          <w:tcPr>
            <w:tcW w:w="127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Какой конкретный результат ожидается</w:t>
            </w:r>
          </w:p>
        </w:tc>
        <w:tc>
          <w:tcPr>
            <w:tcW w:w="99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Каких ресурсов требует</w:t>
            </w:r>
          </w:p>
        </w:tc>
        <w:tc>
          <w:tcPr>
            <w:tcW w:w="142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Управленческое сопровождение</w:t>
            </w:r>
          </w:p>
        </w:tc>
      </w:tr>
      <w:tr>
        <w:trPr/>
        <w:tc>
          <w:tcPr>
            <w:tcW w:w="42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1</w:t>
            </w:r>
          </w:p>
        </w:tc>
        <w:tc>
          <w:tcPr>
            <w:tcW w:w="1702"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Зонирование учебных помещений, создание коворкинг- зоны</w:t>
            </w:r>
          </w:p>
        </w:tc>
        <w:tc>
          <w:tcPr>
            <w:tcW w:w="158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 xml:space="preserve">Переоборудование кабинетов и пространств ОУ </w:t>
            </w:r>
          </w:p>
        </w:tc>
        <w:tc>
          <w:tcPr>
            <w:tcW w:w="1814"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От пространства «учебного кабинета» к многофункциональным пространствам, удобным для  работаты в командах</w:t>
            </w:r>
          </w:p>
          <w:p>
            <w:pPr>
              <w:pStyle w:val="Normal"/>
              <w:tabs>
                <w:tab w:val="clear" w:pos="708"/>
                <w:tab w:val="left" w:pos="900" w:leader="none"/>
              </w:tabs>
              <w:spacing w:lineRule="auto" w:line="240" w:before="0" w:after="0"/>
              <w:rPr>
                <w:sz w:val="24"/>
                <w:szCs w:val="24"/>
              </w:rPr>
            </w:pPr>
            <w:r>
              <w:rPr>
                <w:sz w:val="24"/>
                <w:szCs w:val="24"/>
              </w:rPr>
              <w:t>е.</w:t>
            </w:r>
          </w:p>
        </w:tc>
        <w:tc>
          <w:tcPr>
            <w:tcW w:w="1021"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 xml:space="preserve">Администрация, педагоги </w:t>
            </w:r>
          </w:p>
        </w:tc>
        <w:tc>
          <w:tcPr>
            <w:tcW w:w="96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Разработка дизайн –проекта учебных</w:t>
            </w:r>
          </w:p>
          <w:p>
            <w:pPr>
              <w:pStyle w:val="Normal"/>
              <w:tabs>
                <w:tab w:val="clear" w:pos="708"/>
                <w:tab w:val="left" w:pos="900" w:leader="none"/>
              </w:tabs>
              <w:spacing w:lineRule="auto" w:line="240" w:before="0" w:after="0"/>
              <w:rPr>
                <w:sz w:val="24"/>
                <w:szCs w:val="24"/>
              </w:rPr>
            </w:pPr>
            <w:r>
              <w:rPr>
                <w:sz w:val="24"/>
                <w:szCs w:val="24"/>
              </w:rPr>
              <w:t>помещений</w:t>
            </w:r>
          </w:p>
        </w:tc>
        <w:tc>
          <w:tcPr>
            <w:tcW w:w="127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Обновлённые кабинеты, зонирование помещений ОУ</w:t>
            </w:r>
          </w:p>
        </w:tc>
        <w:tc>
          <w:tcPr>
            <w:tcW w:w="99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Финансовые- закупка материалов, мебели</w:t>
            </w:r>
          </w:p>
        </w:tc>
        <w:tc>
          <w:tcPr>
            <w:tcW w:w="142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Организация, контроль, привлечение спонсоров</w:t>
            </w:r>
          </w:p>
        </w:tc>
      </w:tr>
      <w:tr>
        <w:trPr/>
        <w:tc>
          <w:tcPr>
            <w:tcW w:w="42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2</w:t>
            </w:r>
          </w:p>
        </w:tc>
        <w:tc>
          <w:tcPr>
            <w:tcW w:w="1702"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Обучение педагогов технологиям soft skills</w:t>
            </w:r>
          </w:p>
        </w:tc>
        <w:tc>
          <w:tcPr>
            <w:tcW w:w="158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 xml:space="preserve">Методики и технологии обучения </w:t>
            </w:r>
          </w:p>
        </w:tc>
        <w:tc>
          <w:tcPr>
            <w:tcW w:w="1814"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Использование технологий в обучении: смешанное обучение, перевёрнутый класс, активное обучение и формирующее оценивание</w:t>
            </w:r>
          </w:p>
        </w:tc>
        <w:tc>
          <w:tcPr>
            <w:tcW w:w="1021"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 xml:space="preserve">Привлечённые специалисты </w:t>
            </w:r>
          </w:p>
        </w:tc>
        <w:tc>
          <w:tcPr>
            <w:tcW w:w="96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napToGrid w:val="false"/>
              <w:spacing w:lineRule="auto" w:line="240" w:before="0" w:after="0"/>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Примене</w:t>
            </w:r>
          </w:p>
          <w:p>
            <w:pPr>
              <w:pStyle w:val="Normal"/>
              <w:tabs>
                <w:tab w:val="clear" w:pos="708"/>
                <w:tab w:val="left" w:pos="900" w:leader="none"/>
              </w:tabs>
              <w:spacing w:lineRule="auto" w:line="240" w:before="0" w:after="0"/>
              <w:rPr>
                <w:sz w:val="24"/>
                <w:szCs w:val="24"/>
              </w:rPr>
            </w:pPr>
            <w:r>
              <w:rPr>
                <w:sz w:val="24"/>
                <w:szCs w:val="24"/>
              </w:rPr>
              <w:t>ние технологий и методов преподавания</w:t>
            </w:r>
          </w:p>
        </w:tc>
        <w:tc>
          <w:tcPr>
            <w:tcW w:w="99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Финансовые, методические</w:t>
            </w:r>
          </w:p>
        </w:tc>
        <w:tc>
          <w:tcPr>
            <w:tcW w:w="142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Организация, контроль</w:t>
            </w:r>
          </w:p>
        </w:tc>
      </w:tr>
      <w:tr>
        <w:trPr/>
        <w:tc>
          <w:tcPr>
            <w:tcW w:w="42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3</w:t>
            </w:r>
          </w:p>
        </w:tc>
        <w:tc>
          <w:tcPr>
            <w:tcW w:w="1702"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 xml:space="preserve">Обновление содержания образования </w:t>
            </w:r>
          </w:p>
        </w:tc>
        <w:tc>
          <w:tcPr>
            <w:tcW w:w="158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 xml:space="preserve">Содержание образования </w:t>
            </w:r>
          </w:p>
        </w:tc>
        <w:tc>
          <w:tcPr>
            <w:tcW w:w="1814"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От традиционных заданий к новому  образовательному контенту заданий творческого, проблемного характера</w:t>
            </w:r>
          </w:p>
        </w:tc>
        <w:tc>
          <w:tcPr>
            <w:tcW w:w="1021"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Педагоги</w:t>
            </w:r>
          </w:p>
        </w:tc>
        <w:tc>
          <w:tcPr>
            <w:tcW w:w="96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Отбор содержания</w:t>
            </w:r>
          </w:p>
        </w:tc>
        <w:tc>
          <w:tcPr>
            <w:tcW w:w="127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Создание банка заданий и кейсов по предметам (облачно хранилище)</w:t>
            </w:r>
          </w:p>
        </w:tc>
        <w:tc>
          <w:tcPr>
            <w:tcW w:w="99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Методические</w:t>
            </w:r>
          </w:p>
        </w:tc>
        <w:tc>
          <w:tcPr>
            <w:tcW w:w="142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Организация, контроль</w:t>
            </w:r>
          </w:p>
        </w:tc>
      </w:tr>
      <w:tr>
        <w:trPr/>
        <w:tc>
          <w:tcPr>
            <w:tcW w:w="42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4</w:t>
            </w:r>
          </w:p>
        </w:tc>
        <w:tc>
          <w:tcPr>
            <w:tcW w:w="1702"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Проведение брендового мероприятия Кейс – лидера</w:t>
            </w:r>
          </w:p>
        </w:tc>
        <w:tc>
          <w:tcPr>
            <w:tcW w:w="158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Образовательное</w:t>
            </w:r>
          </w:p>
          <w:p>
            <w:pPr>
              <w:pStyle w:val="Normal"/>
              <w:tabs>
                <w:tab w:val="clear" w:pos="708"/>
                <w:tab w:val="left" w:pos="900" w:leader="none"/>
              </w:tabs>
              <w:spacing w:lineRule="auto" w:line="240" w:before="0" w:after="0"/>
              <w:rPr>
                <w:sz w:val="24"/>
                <w:szCs w:val="24"/>
              </w:rPr>
            </w:pPr>
            <w:r>
              <w:rPr>
                <w:sz w:val="24"/>
                <w:szCs w:val="24"/>
              </w:rPr>
              <w:t xml:space="preserve">пространство </w:t>
            </w:r>
          </w:p>
          <w:p>
            <w:pPr>
              <w:pStyle w:val="Normal"/>
              <w:tabs>
                <w:tab w:val="clear" w:pos="708"/>
                <w:tab w:val="left" w:pos="900" w:leader="none"/>
              </w:tabs>
              <w:spacing w:lineRule="auto" w:line="240" w:before="0" w:after="0"/>
              <w:rPr>
                <w:sz w:val="24"/>
                <w:szCs w:val="24"/>
              </w:rPr>
            </w:pPr>
            <w:r>
              <w:rPr>
                <w:sz w:val="24"/>
                <w:szCs w:val="24"/>
              </w:rPr>
              <w:t>ОУ</w:t>
            </w:r>
          </w:p>
        </w:tc>
        <w:tc>
          <w:tcPr>
            <w:tcW w:w="1814"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Освоение школьниками способов подготовки и защиты учебных</w:t>
            </w:r>
          </w:p>
          <w:p>
            <w:pPr>
              <w:pStyle w:val="Normal"/>
              <w:tabs>
                <w:tab w:val="clear" w:pos="708"/>
                <w:tab w:val="left" w:pos="900" w:leader="none"/>
              </w:tabs>
              <w:spacing w:lineRule="auto" w:line="240" w:before="0" w:after="0"/>
              <w:rPr>
                <w:sz w:val="24"/>
                <w:szCs w:val="24"/>
              </w:rPr>
            </w:pPr>
            <w:r>
              <w:rPr>
                <w:sz w:val="24"/>
                <w:szCs w:val="24"/>
              </w:rPr>
              <w:t>проектов</w:t>
            </w:r>
          </w:p>
        </w:tc>
        <w:tc>
          <w:tcPr>
            <w:tcW w:w="1021"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Учащиеся</w:t>
            </w:r>
          </w:p>
        </w:tc>
        <w:tc>
          <w:tcPr>
            <w:tcW w:w="96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Отбор содержания</w:t>
            </w:r>
          </w:p>
        </w:tc>
        <w:tc>
          <w:tcPr>
            <w:tcW w:w="1275"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Готовность обучающихся к разработке, презентации и реализации предметных групповых проектов</w:t>
            </w:r>
          </w:p>
          <w:p>
            <w:pPr>
              <w:pStyle w:val="Normal"/>
              <w:tabs>
                <w:tab w:val="clear" w:pos="708"/>
                <w:tab w:val="left" w:pos="900" w:leader="none"/>
              </w:tabs>
              <w:spacing w:lineRule="auto" w:line="240" w:before="0" w:after="0"/>
              <w:rPr>
                <w:rFonts w:eastAsia="Times New Roman"/>
                <w:sz w:val="24"/>
                <w:szCs w:val="24"/>
              </w:rPr>
            </w:pPr>
            <w:r>
              <w:rPr>
                <w:rFonts w:eastAsia="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 xml:space="preserve">Финансовые, методические </w:t>
            </w:r>
          </w:p>
        </w:tc>
        <w:tc>
          <w:tcPr>
            <w:tcW w:w="1428" w:type="dxa"/>
            <w:tcBorders>
              <w:top w:val="single" w:sz="4" w:space="0" w:color="000000"/>
              <w:left w:val="single" w:sz="4" w:space="0" w:color="000000"/>
              <w:bottom w:val="single" w:sz="4" w:space="0" w:color="000000"/>
              <w:right w:val="single" w:sz="4" w:space="0" w:color="000000"/>
            </w:tcBorders>
            <w:shd w:fill="BDD6EE" w:val="clear"/>
          </w:tcPr>
          <w:p>
            <w:pPr>
              <w:pStyle w:val="Normal"/>
              <w:tabs>
                <w:tab w:val="clear" w:pos="708"/>
                <w:tab w:val="left" w:pos="900" w:leader="none"/>
              </w:tabs>
              <w:spacing w:lineRule="auto" w:line="240" w:before="0" w:after="0"/>
              <w:rPr>
                <w:sz w:val="24"/>
                <w:szCs w:val="24"/>
              </w:rPr>
            </w:pPr>
            <w:r>
              <w:rPr>
                <w:sz w:val="24"/>
                <w:szCs w:val="24"/>
              </w:rPr>
              <w:t xml:space="preserve">Организация, контроль, привлечение спонсоров и социальных партнёров </w:t>
            </w:r>
          </w:p>
        </w:tc>
      </w:tr>
    </w:tbl>
    <w:p>
      <w:pPr>
        <w:pStyle w:val="Normal"/>
        <w:spacing w:lineRule="auto" w:line="240" w:before="0" w:after="0"/>
        <w:ind w:firstLine="708"/>
        <w:rPr>
          <w:b/>
          <w:b/>
        </w:rPr>
      </w:pPr>
      <w:r>
        <w:rPr>
          <w:b/>
        </w:rPr>
      </w:r>
    </w:p>
    <w:p>
      <w:pPr>
        <w:pStyle w:val="Normal"/>
        <w:tabs>
          <w:tab w:val="clear" w:pos="708"/>
          <w:tab w:val="left" w:pos="993" w:leader="none"/>
        </w:tabs>
        <w:spacing w:lineRule="auto" w:line="240" w:before="0" w:after="0"/>
        <w:jc w:val="both"/>
        <w:rPr>
          <w:rStyle w:val="C3"/>
        </w:rPr>
      </w:pPr>
      <w:r>
        <w:rPr>
          <w:b/>
        </w:rPr>
      </w:r>
    </w:p>
    <w:p>
      <w:pPr>
        <w:pStyle w:val="Style17"/>
        <w:spacing w:lineRule="auto" w:line="240"/>
        <w:ind w:left="360" w:hanging="0"/>
        <w:jc w:val="center"/>
        <w:rPr/>
      </w:pPr>
      <w:r>
        <w:rPr>
          <w:rFonts w:cs="Times New Roman" w:ascii="Times New Roman" w:hAnsi="Times New Roman"/>
          <w:b/>
          <w:color w:val="000000"/>
          <w:sz w:val="28"/>
          <w:szCs w:val="28"/>
        </w:rPr>
        <w:t>Проблема</w:t>
      </w:r>
    </w:p>
    <w:p>
      <w:pPr>
        <w:pStyle w:val="Normal"/>
        <w:spacing w:lineRule="auto" w:line="240"/>
        <w:ind w:firstLine="709"/>
        <w:jc w:val="both"/>
        <w:rPr/>
      </w:pPr>
      <w:r>
        <w:rPr/>
        <w:t>В рамках разработки экспериментального цикла уроков, направленных на развитие 4К у учащихся, были выявлены следующие проблемы:</w:t>
      </w:r>
    </w:p>
    <w:p>
      <w:pPr>
        <w:pStyle w:val="Normal"/>
        <w:numPr>
          <w:ilvl w:val="0"/>
          <w:numId w:val="12"/>
        </w:numPr>
        <w:tabs>
          <w:tab w:val="clear" w:pos="708"/>
          <w:tab w:val="left" w:pos="993" w:leader="none"/>
        </w:tabs>
        <w:spacing w:lineRule="auto" w:line="240" w:before="0" w:after="0"/>
        <w:ind w:left="0" w:firstLine="709"/>
        <w:jc w:val="both"/>
        <w:rPr/>
      </w:pPr>
      <w:r>
        <w:rPr/>
        <w:t>Проблема качества освоения педагогами методик и технологий преподавания, неэффективное применение способов организации групповой работы:</w:t>
      </w:r>
    </w:p>
    <w:p>
      <w:pPr>
        <w:pStyle w:val="Style17"/>
        <w:numPr>
          <w:ilvl w:val="0"/>
          <w:numId w:val="3"/>
        </w:numPr>
        <w:tabs>
          <w:tab w:val="clear" w:pos="708"/>
          <w:tab w:val="left" w:pos="1276" w:leader="none"/>
        </w:tabs>
        <w:spacing w:lineRule="auto" w:line="240"/>
        <w:ind w:left="993" w:hanging="0"/>
        <w:jc w:val="both"/>
        <w:rPr>
          <w:rFonts w:ascii="Times New Roman" w:hAnsi="Times New Roman" w:cs="Times New Roman"/>
          <w:sz w:val="28"/>
          <w:szCs w:val="28"/>
        </w:rPr>
      </w:pPr>
      <w:r>
        <w:rPr>
          <w:rFonts w:cs="Times New Roman" w:ascii="Times New Roman" w:hAnsi="Times New Roman"/>
          <w:sz w:val="28"/>
          <w:szCs w:val="28"/>
        </w:rPr>
        <w:t>у обучающихся возникают сложности с распределением заданий по уровням знаний, учащиеся не оценивают уровень сложности и распределяют задачи рандомно;</w:t>
      </w:r>
    </w:p>
    <w:p>
      <w:pPr>
        <w:pStyle w:val="Style17"/>
        <w:numPr>
          <w:ilvl w:val="0"/>
          <w:numId w:val="3"/>
        </w:numPr>
        <w:tabs>
          <w:tab w:val="clear" w:pos="708"/>
          <w:tab w:val="left" w:pos="1276" w:leader="none"/>
        </w:tabs>
        <w:spacing w:lineRule="auto" w:line="240"/>
        <w:ind w:left="993" w:hanging="0"/>
        <w:jc w:val="both"/>
        <w:rPr>
          <w:rFonts w:ascii="Times New Roman" w:hAnsi="Times New Roman" w:cs="Times New Roman"/>
          <w:sz w:val="28"/>
          <w:szCs w:val="28"/>
        </w:rPr>
      </w:pPr>
      <w:r>
        <w:rPr>
          <w:rFonts w:cs="Times New Roman" w:ascii="Times New Roman" w:hAnsi="Times New Roman"/>
          <w:sz w:val="28"/>
          <w:szCs w:val="28"/>
        </w:rPr>
        <w:t>отсутствие визуального контакта между участниками группы (к сожалению, даже работая в мини-группах, учащиеся, как правило визуально контактируют только с одним участником, в парах, редко обсуждая работу всей группой, прислушиваясь к мнению каждого; отсюда по цепочке возникают следующие проблемы: неумение слышать и слушать друг друга, а затем договориться, учитывая мнения всех членов группы);</w:t>
      </w:r>
    </w:p>
    <w:p>
      <w:pPr>
        <w:pStyle w:val="Style17"/>
        <w:numPr>
          <w:ilvl w:val="0"/>
          <w:numId w:val="3"/>
        </w:numPr>
        <w:tabs>
          <w:tab w:val="clear" w:pos="708"/>
          <w:tab w:val="left" w:pos="1276" w:leader="none"/>
        </w:tabs>
        <w:spacing w:lineRule="auto" w:line="240"/>
        <w:ind w:left="993" w:hanging="0"/>
        <w:jc w:val="both"/>
        <w:rPr>
          <w:rFonts w:ascii="Times New Roman" w:hAnsi="Times New Roman" w:cs="Times New Roman"/>
          <w:sz w:val="28"/>
          <w:szCs w:val="28"/>
        </w:rPr>
      </w:pPr>
      <w:r>
        <w:rPr>
          <w:rFonts w:cs="Times New Roman" w:ascii="Times New Roman" w:hAnsi="Times New Roman"/>
          <w:sz w:val="28"/>
          <w:szCs w:val="28"/>
        </w:rPr>
        <w:t>разный уровень включённости в работу участников группы (учащиеся со средним и высоким уровнем развития 4К с легкостью кооперировались и продуктивно работали, в тоже время учащиеся с низким уровнем развития 4К периодически выпадали из работы команды);</w:t>
      </w:r>
    </w:p>
    <w:p>
      <w:pPr>
        <w:pStyle w:val="Style17"/>
        <w:numPr>
          <w:ilvl w:val="0"/>
          <w:numId w:val="3"/>
        </w:numPr>
        <w:tabs>
          <w:tab w:val="clear" w:pos="708"/>
          <w:tab w:val="left" w:pos="1276" w:leader="none"/>
        </w:tabs>
        <w:spacing w:lineRule="auto" w:line="240"/>
        <w:ind w:left="993" w:hanging="0"/>
        <w:jc w:val="both"/>
        <w:rPr>
          <w:rFonts w:ascii="Times New Roman" w:hAnsi="Times New Roman" w:cs="Times New Roman"/>
          <w:sz w:val="28"/>
          <w:szCs w:val="28"/>
        </w:rPr>
      </w:pPr>
      <w:r>
        <w:rPr>
          <w:rFonts w:cs="Times New Roman" w:ascii="Times New Roman" w:hAnsi="Times New Roman"/>
          <w:sz w:val="28"/>
          <w:szCs w:val="28"/>
        </w:rPr>
        <w:t xml:space="preserve">лидерскую позицию в группе удерживает чаще всего один ученик (внутренние психологические барьеры не позволяют каждому включиться в планирование деятельности, из процесса обсуждения часто выпадают «слабые» ученики, так как инициативу перехватывают лидеры, не доверяя ученику с низкими способностями выполнить более сложную задачу, например, представить результаты групповой работы; </w:t>
      </w:r>
    </w:p>
    <w:p>
      <w:pPr>
        <w:pStyle w:val="Style17"/>
        <w:numPr>
          <w:ilvl w:val="0"/>
          <w:numId w:val="3"/>
        </w:numPr>
        <w:tabs>
          <w:tab w:val="clear" w:pos="708"/>
          <w:tab w:val="left" w:pos="1276" w:leader="none"/>
        </w:tabs>
        <w:spacing w:lineRule="auto" w:line="240"/>
        <w:ind w:left="993" w:hanging="0"/>
        <w:jc w:val="both"/>
        <w:rPr>
          <w:rFonts w:ascii="Times New Roman" w:hAnsi="Times New Roman" w:cs="Times New Roman"/>
          <w:sz w:val="28"/>
          <w:szCs w:val="28"/>
        </w:rPr>
      </w:pPr>
      <w:r>
        <w:rPr>
          <w:rFonts w:cs="Times New Roman" w:ascii="Times New Roman" w:hAnsi="Times New Roman"/>
          <w:sz w:val="28"/>
          <w:szCs w:val="28"/>
        </w:rPr>
        <w:t>межличностные отношения сказываются на эффективной работе группы, в мини-группах появляются «отверженные», возникают обиды и разногласия, которые часто не решаются без помощи учителя;</w:t>
      </w:r>
    </w:p>
    <w:p>
      <w:pPr>
        <w:pStyle w:val="Style17"/>
        <w:numPr>
          <w:ilvl w:val="0"/>
          <w:numId w:val="3"/>
        </w:numPr>
        <w:tabs>
          <w:tab w:val="clear" w:pos="708"/>
          <w:tab w:val="left" w:pos="1276" w:leader="none"/>
        </w:tabs>
        <w:spacing w:lineRule="auto" w:line="240"/>
        <w:ind w:left="993" w:hanging="0"/>
        <w:jc w:val="both"/>
        <w:rPr>
          <w:rFonts w:ascii="Times New Roman" w:hAnsi="Times New Roman" w:cs="Times New Roman"/>
          <w:sz w:val="28"/>
          <w:szCs w:val="28"/>
        </w:rPr>
      </w:pPr>
      <w:r>
        <w:rPr>
          <w:rFonts w:cs="Times New Roman" w:ascii="Times New Roman" w:hAnsi="Times New Roman"/>
          <w:sz w:val="28"/>
          <w:szCs w:val="28"/>
        </w:rPr>
        <w:t xml:space="preserve">само - и взаимооценка носит формальный характер (детям предлагаются или создаются совместно критерии для оценивания, но они в силу особенностей характера (возраста) не осмысливают содержание предложенных критериев, оценивая друг друга не объективно, а основываясь на личных предпочтениях, или, наоборот, завышают себе оценку, чтобы выглядеть лучше в глазах учителя); </w:t>
      </w:r>
    </w:p>
    <w:p>
      <w:pPr>
        <w:pStyle w:val="Style17"/>
        <w:numPr>
          <w:ilvl w:val="0"/>
          <w:numId w:val="3"/>
        </w:numPr>
        <w:tabs>
          <w:tab w:val="clear" w:pos="708"/>
          <w:tab w:val="left" w:pos="1276" w:leader="none"/>
        </w:tabs>
        <w:spacing w:lineRule="auto" w:line="240"/>
        <w:ind w:left="993" w:hanging="0"/>
        <w:jc w:val="both"/>
        <w:rPr>
          <w:rFonts w:ascii="Times New Roman" w:hAnsi="Times New Roman" w:cs="Times New Roman"/>
          <w:sz w:val="28"/>
          <w:szCs w:val="28"/>
        </w:rPr>
      </w:pPr>
      <w:r>
        <w:rPr>
          <w:rFonts w:cs="Times New Roman" w:ascii="Times New Roman" w:hAnsi="Times New Roman"/>
          <w:sz w:val="28"/>
          <w:szCs w:val="28"/>
        </w:rPr>
        <w:t>неумение (нежелание по ряду мотивов) учеников задавать вопросы другим участникам в процессе защиты группового продукта.</w:t>
      </w:r>
    </w:p>
    <w:p>
      <w:pPr>
        <w:pStyle w:val="Normal"/>
        <w:numPr>
          <w:ilvl w:val="0"/>
          <w:numId w:val="12"/>
        </w:numPr>
        <w:tabs>
          <w:tab w:val="clear" w:pos="708"/>
          <w:tab w:val="left" w:pos="993" w:leader="none"/>
        </w:tabs>
        <w:spacing w:lineRule="auto" w:line="240" w:before="0" w:after="0"/>
        <w:ind w:left="0" w:firstLine="709"/>
        <w:jc w:val="both"/>
        <w:rPr/>
      </w:pPr>
      <w:r>
        <w:rPr/>
        <w:t xml:space="preserve">Проблема педагогического оценивания уровня сформированности  4К компетенций у школьников: </w:t>
      </w:r>
    </w:p>
    <w:p>
      <w:pPr>
        <w:pStyle w:val="Style17"/>
        <w:numPr>
          <w:ilvl w:val="0"/>
          <w:numId w:val="3"/>
        </w:numPr>
        <w:tabs>
          <w:tab w:val="clear" w:pos="708"/>
          <w:tab w:val="left" w:pos="1276" w:leader="none"/>
        </w:tabs>
        <w:spacing w:lineRule="auto" w:line="240"/>
        <w:ind w:left="993" w:hanging="0"/>
        <w:jc w:val="both"/>
        <w:rPr/>
      </w:pPr>
      <w:r>
        <w:rPr>
          <w:rFonts w:cs="Times New Roman" w:ascii="Times New Roman" w:hAnsi="Times New Roman"/>
          <w:sz w:val="28"/>
          <w:szCs w:val="28"/>
        </w:rPr>
        <w:t xml:space="preserve">традиционные инструменты не могут диагностировать процесс, лежащий в основе сложных навыков, который нужно выявить, стимулировать, моделировать, демонстрировать и применять в меняющихся условиях/новых ситуациях; </w:t>
      </w:r>
    </w:p>
    <w:p>
      <w:pPr>
        <w:pStyle w:val="Style17"/>
        <w:numPr>
          <w:ilvl w:val="0"/>
          <w:numId w:val="3"/>
        </w:numPr>
        <w:tabs>
          <w:tab w:val="clear" w:pos="708"/>
          <w:tab w:val="left" w:pos="1276" w:leader="none"/>
        </w:tabs>
        <w:spacing w:lineRule="auto" w:line="240"/>
        <w:ind w:left="993" w:hanging="0"/>
        <w:jc w:val="both"/>
        <w:rPr/>
      </w:pPr>
      <w:r>
        <w:rPr>
          <w:rFonts w:cs="Times New Roman" w:ascii="Times New Roman" w:hAnsi="Times New Roman"/>
          <w:sz w:val="28"/>
          <w:szCs w:val="28"/>
        </w:rPr>
        <w:t xml:space="preserve">сложности измерения. Применение диагностического инструментария, основанного на методе педагогического наблюдения. Отсутствие апробированных диагностик по объективному измерению и фиксации динамики развития отдельных компетенций у обучающихся (критическое, творческое мышление, кооперация, коммуникация). </w:t>
      </w:r>
    </w:p>
    <w:p>
      <w:pPr>
        <w:pStyle w:val="Normal"/>
        <w:numPr>
          <w:ilvl w:val="0"/>
          <w:numId w:val="12"/>
        </w:numPr>
        <w:tabs>
          <w:tab w:val="clear" w:pos="708"/>
          <w:tab w:val="left" w:pos="993" w:leader="none"/>
        </w:tabs>
        <w:spacing w:lineRule="auto" w:line="240" w:before="0" w:after="0"/>
        <w:ind w:left="0" w:firstLine="709"/>
        <w:jc w:val="both"/>
        <w:rPr/>
      </w:pPr>
      <w:r>
        <w:rPr/>
        <w:t>Проблема материально – технического обеспечения. Отсутствие мебели и специально организованного пространства для организации групповой работы в учебных кабинетах, помещений для групповой и проектной работы обучающихся в ОУ.</w:t>
      </w:r>
    </w:p>
    <w:p>
      <w:pPr>
        <w:pStyle w:val="Normal"/>
        <w:spacing w:lineRule="auto" w:line="240" w:before="0" w:after="0"/>
        <w:rPr>
          <w:b/>
          <w:b/>
        </w:rPr>
      </w:pPr>
      <w:r>
        <w:rPr>
          <w:b/>
        </w:rPr>
      </w:r>
    </w:p>
    <w:p>
      <w:pPr>
        <w:pStyle w:val="Normal"/>
        <w:spacing w:lineRule="auto" w:line="240" w:before="0" w:after="0"/>
        <w:rPr>
          <w:b/>
          <w:b/>
        </w:rPr>
      </w:pPr>
      <w:r>
        <w:rPr>
          <w:b/>
        </w:rPr>
        <w:t>Барьеры</w:t>
      </w:r>
    </w:p>
    <w:p>
      <w:pPr>
        <w:pStyle w:val="Normal"/>
        <w:spacing w:lineRule="auto" w:line="240" w:before="0" w:after="0"/>
        <w:ind w:firstLine="709"/>
        <w:jc w:val="left"/>
        <w:rPr/>
      </w:pPr>
      <w:r>
        <w:rPr/>
        <w:t>Гимназия испытывает потребность в:</w:t>
      </w:r>
    </w:p>
    <w:p>
      <w:pPr>
        <w:pStyle w:val="Normal"/>
        <w:numPr>
          <w:ilvl w:val="0"/>
          <w:numId w:val="8"/>
        </w:numPr>
        <w:tabs>
          <w:tab w:val="clear" w:pos="708"/>
          <w:tab w:val="left" w:pos="993" w:leader="none"/>
        </w:tabs>
        <w:spacing w:lineRule="auto" w:line="240" w:before="0" w:after="0"/>
        <w:ind w:left="0" w:firstLine="709"/>
        <w:jc w:val="both"/>
        <w:rPr/>
      </w:pPr>
      <w:r>
        <w:rPr/>
        <w:t xml:space="preserve">обучении педагогических кадров способам и подходам технологического обеспечения процесса формирования </w:t>
      </w:r>
      <w:r>
        <w:rPr>
          <w:b/>
          <w:bCs/>
        </w:rPr>
        <w:t>4К</w:t>
      </w:r>
      <w:r>
        <w:rPr/>
        <w:t>;</w:t>
      </w:r>
    </w:p>
    <w:p>
      <w:pPr>
        <w:pStyle w:val="Normal"/>
        <w:numPr>
          <w:ilvl w:val="0"/>
          <w:numId w:val="8"/>
        </w:numPr>
        <w:tabs>
          <w:tab w:val="clear" w:pos="708"/>
          <w:tab w:val="left" w:pos="993" w:leader="none"/>
        </w:tabs>
        <w:spacing w:lineRule="auto" w:line="240" w:before="0" w:after="0"/>
        <w:ind w:left="0" w:firstLine="709"/>
        <w:jc w:val="both"/>
        <w:rPr/>
      </w:pPr>
      <w:r>
        <w:rPr/>
        <w:t>мотивационной готовности педагогов к введению инноваций;</w:t>
      </w:r>
    </w:p>
    <w:p>
      <w:pPr>
        <w:pStyle w:val="Normal"/>
        <w:numPr>
          <w:ilvl w:val="0"/>
          <w:numId w:val="8"/>
        </w:numPr>
        <w:tabs>
          <w:tab w:val="clear" w:pos="708"/>
          <w:tab w:val="left" w:pos="993" w:leader="none"/>
        </w:tabs>
        <w:spacing w:lineRule="auto" w:line="240" w:before="0" w:after="0"/>
        <w:ind w:left="0" w:firstLine="709"/>
        <w:jc w:val="both"/>
        <w:rPr/>
      </w:pPr>
      <w:r>
        <w:rPr/>
        <w:t>объективных диагностических измерительных инструментах для оценивания уровня компетенций, развивающихся в учебной деятельности;</w:t>
      </w:r>
    </w:p>
    <w:p>
      <w:pPr>
        <w:pStyle w:val="Normal"/>
        <w:numPr>
          <w:ilvl w:val="0"/>
          <w:numId w:val="8"/>
        </w:numPr>
        <w:tabs>
          <w:tab w:val="clear" w:pos="708"/>
          <w:tab w:val="left" w:pos="993" w:leader="none"/>
        </w:tabs>
        <w:spacing w:lineRule="auto" w:line="240" w:before="0" w:after="0"/>
        <w:ind w:left="0" w:firstLine="709"/>
        <w:jc w:val="left"/>
        <w:rPr/>
      </w:pPr>
      <w:r>
        <w:rPr/>
        <w:t>совершенствовании учебно-материальной базы.</w:t>
      </w:r>
    </w:p>
    <w:p>
      <w:pPr>
        <w:pStyle w:val="Normal"/>
        <w:spacing w:lineRule="auto" w:line="240" w:before="0" w:after="0"/>
        <w:ind w:firstLine="708"/>
        <w:jc w:val="both"/>
        <w:rPr/>
      </w:pPr>
      <w:r>
        <w:rPr/>
      </w:r>
    </w:p>
    <w:p>
      <w:pPr>
        <w:pStyle w:val="Normal"/>
        <w:spacing w:lineRule="auto" w:line="240" w:before="0" w:after="0"/>
        <w:rPr>
          <w:b/>
          <w:b/>
        </w:rPr>
      </w:pPr>
      <w:r>
        <w:rPr>
          <w:b/>
        </w:rPr>
        <w:t>Полученные результаты и эффекты</w:t>
      </w:r>
    </w:p>
    <w:p>
      <w:pPr>
        <w:pStyle w:val="Normal"/>
        <w:spacing w:lineRule="auto" w:line="240" w:before="0" w:after="0"/>
        <w:rPr>
          <w:b/>
          <w:b/>
        </w:rPr>
      </w:pPr>
      <w:r>
        <w:rPr>
          <w:b/>
        </w:rPr>
      </w:r>
    </w:p>
    <w:p>
      <w:pPr>
        <w:pStyle w:val="Normal"/>
        <w:spacing w:lineRule="auto" w:line="240" w:before="0" w:after="0"/>
        <w:jc w:val="both"/>
        <w:rPr/>
      </w:pPr>
      <w:r>
        <w:rPr>
          <w:rFonts w:eastAsia="Times New Roman"/>
          <w:color w:val="000000"/>
        </w:rPr>
        <w:t xml:space="preserve">           </w:t>
      </w:r>
      <w:r>
        <w:rPr>
          <w:color w:val="000000"/>
        </w:rPr>
        <w:t xml:space="preserve">В гимназии в предшествующие годы созданы эффективные условия для развития </w:t>
      </w:r>
      <w:r>
        <w:rPr>
          <w:rFonts w:eastAsia="Times New Roman"/>
        </w:rPr>
        <w:t>soft skills</w:t>
      </w:r>
      <w:r>
        <w:rPr>
          <w:color w:val="000000"/>
        </w:rPr>
        <w:t xml:space="preserve"> учащихся через реализацию проектов во внеурочной деятельности. </w:t>
      </w:r>
      <w:r>
        <w:rPr/>
        <w:t>Проектная деятельность призвана развить у детей умение работать в команде, умение находить и анализировать информацию, проектное мышление, коммуникабельность и направлена на воспитание ответственной личности</w:t>
      </w:r>
    </w:p>
    <w:p>
      <w:pPr>
        <w:pStyle w:val="Normal"/>
        <w:spacing w:lineRule="auto" w:line="240" w:before="0" w:after="0"/>
        <w:ind w:firstLine="708"/>
        <w:jc w:val="both"/>
        <w:rPr/>
      </w:pPr>
      <w:r>
        <w:rPr>
          <w:color w:val="000000"/>
        </w:rPr>
        <w:t xml:space="preserve">В период 2019-22 уч. гг было реализовано более 150 индивидуальных и групповых проектов в рамках внеурочной деятельности. </w:t>
      </w:r>
      <w:r>
        <w:rPr/>
        <w:t>Прошли обучение на курсах по организации проектной деятельности 20 педагогов, 12 человек посетили постоянно – действующие семинары по проектной технологии, некоторые из них стали тьюторами для своих коллег в гимназии.</w:t>
      </w:r>
    </w:p>
    <w:p>
      <w:pPr>
        <w:pStyle w:val="Normal"/>
        <w:spacing w:lineRule="auto" w:line="240" w:before="0" w:after="0"/>
        <w:ind w:firstLine="708"/>
        <w:jc w:val="both"/>
        <w:rPr/>
      </w:pPr>
      <w:r>
        <w:rPr>
          <w:color w:val="000000"/>
        </w:rPr>
        <w:t>В период 2019-2022 годов учителями гимназии №33 осваивались инновационные технологии (</w:t>
      </w:r>
      <w:r>
        <w:rPr>
          <w:rFonts w:eastAsia="Times New Roman"/>
          <w:lang w:eastAsia="ru-RU"/>
        </w:rPr>
        <w:t>смешанное обучение, перевёрнутый класс, активное обучение и формирующее оценивание, командная работа)</w:t>
      </w:r>
      <w:r>
        <w:rPr/>
        <w:t>, проведены тематические пед. советы («Цифровые уроки</w:t>
      </w:r>
      <w:r>
        <w:rPr>
          <w:rFonts w:eastAsia="Times New Roman"/>
        </w:rPr>
        <w:t xml:space="preserve">. Мастерская технологий», «Успешность наставников проектов, компетенции для новых результатов», «Создание современного образовательного контента») </w:t>
      </w:r>
      <w:r>
        <w:rPr/>
        <w:t>и открытые уроки в рамках фестивалей - конкурсов.</w:t>
      </w:r>
    </w:p>
    <w:p>
      <w:pPr>
        <w:pStyle w:val="Normal"/>
        <w:spacing w:lineRule="auto" w:line="240" w:before="0" w:after="0"/>
        <w:ind w:firstLine="708"/>
        <w:jc w:val="both"/>
        <w:rPr/>
      </w:pPr>
      <w:r>
        <w:rPr>
          <w:color w:val="000000"/>
        </w:rPr>
        <w:t>Представили опыт проведения открытых уроков около 25% педагогов гимназии.</w:t>
      </w:r>
    </w:p>
    <w:p>
      <w:pPr>
        <w:pStyle w:val="Normal"/>
        <w:spacing w:lineRule="auto" w:line="240" w:before="0" w:after="0"/>
        <w:ind w:firstLine="708"/>
        <w:jc w:val="both"/>
        <w:rPr/>
      </w:pPr>
      <w:r>
        <w:rPr/>
        <w:t>Применение данных технологий способствовало развитию 4К у обучающихся преимущественно во внеурочной деятельности.</w:t>
      </w:r>
    </w:p>
    <w:p>
      <w:pPr>
        <w:pStyle w:val="Normal"/>
        <w:spacing w:lineRule="auto" w:line="240" w:before="0" w:after="0"/>
        <w:rPr>
          <w:b/>
          <w:b/>
          <w:color w:val="000000"/>
        </w:rPr>
      </w:pPr>
      <w:r>
        <w:rPr>
          <w:b/>
          <w:color w:val="000000"/>
        </w:rPr>
      </w:r>
    </w:p>
    <w:p>
      <w:pPr>
        <w:pStyle w:val="Normal"/>
        <w:spacing w:lineRule="auto" w:line="240" w:before="0" w:after="0"/>
        <w:rPr>
          <w:b/>
          <w:b/>
          <w:color w:val="000000"/>
        </w:rPr>
      </w:pPr>
      <w:r>
        <w:rPr>
          <w:b/>
          <w:color w:val="000000"/>
        </w:rPr>
        <w:t>Итоговый контекст</w:t>
      </w:r>
    </w:p>
    <w:p>
      <w:pPr>
        <w:pStyle w:val="Normal"/>
        <w:spacing w:lineRule="auto" w:line="240" w:before="0" w:after="0"/>
        <w:ind w:firstLine="709"/>
        <w:jc w:val="both"/>
        <w:rPr/>
      </w:pPr>
      <w:r>
        <w:rPr/>
        <w:t xml:space="preserve">В ходе диагностики уровня развития </w:t>
      </w:r>
      <w:r>
        <w:rPr>
          <w:rFonts w:eastAsia="Times New Roman"/>
        </w:rPr>
        <w:t xml:space="preserve">soft skills, которая проходила с применением авторских методик </w:t>
      </w:r>
      <w:r>
        <w:rPr/>
        <w:t xml:space="preserve">для 1-4 классов: "Определение уровня сформированности коммуникативных способностей у детей младшего школьного возраста" (В.В. Синявский и В.А. Федорин), «Круги» (Вартега), "Способность к командной работе" и </w:t>
      </w:r>
      <w:r>
        <w:rPr>
          <w:rFonts w:eastAsia="Times New Roman"/>
        </w:rPr>
        <w:t>для 5-11 кл:</w:t>
      </w:r>
      <w:r>
        <w:rPr/>
        <w:t xml:space="preserve"> "Диагностика личностной креативности" (Е.Е.Туник), "Методика оценки коммуникативных и организаторских способностей личности" (В. Синявский и Б. А. Федоришин), "Умеете ли вы работать в команде"  были получены следующие результаты:</w:t>
      </w:r>
    </w:p>
    <w:p>
      <w:pPr>
        <w:pStyle w:val="Normal"/>
        <w:spacing w:before="0" w:after="0"/>
        <w:rPr>
          <w:b/>
          <w:b/>
        </w:rPr>
      </w:pPr>
      <w:r>
        <w:rPr>
          <w:b/>
        </w:rPr>
      </w:r>
    </w:p>
    <w:p>
      <w:pPr>
        <w:pStyle w:val="Normal"/>
        <w:rPr>
          <w:b/>
          <w:b/>
        </w:rPr>
      </w:pPr>
      <w:r>
        <w:rPr>
          <w:b/>
        </w:rPr>
        <w:t>Общая диаграмма по 1-4 классам</w:t>
      </w:r>
    </w:p>
    <w:p>
      <w:pPr>
        <w:pStyle w:val="Normal"/>
        <w:spacing w:lineRule="auto" w:line="240" w:before="0" w:after="0"/>
        <w:rPr>
          <w:lang w:val="en-US" w:eastAsia="en-US"/>
        </w:rPr>
      </w:pPr>
      <w:bookmarkStart w:id="4" w:name="_1703920544"/>
      <w:bookmarkStart w:id="5" w:name="_1703920522"/>
      <w:bookmarkStart w:id="6" w:name="_1703920504"/>
      <w:bookmarkStart w:id="7" w:name="_1703920352"/>
      <w:bookmarkStart w:id="8" w:name="_1698479264"/>
      <w:bookmarkEnd w:id="4"/>
      <w:bookmarkEnd w:id="5"/>
      <w:bookmarkEnd w:id="6"/>
      <w:bookmarkEnd w:id="7"/>
      <w:bookmarkEnd w:id="8"/>
      <w:r>
        <w:rPr>
          <w:lang w:val="en-US" w:eastAsia="en-US"/>
        </w:rPr>
        <w:object w:dxaOrig="8960" w:dyaOrig="3328">
          <v:shape id="ole_rId17" style="width:463.9pt;height:161.3pt" o:ole="">
            <v:imagedata r:id="rId18" o:title=""/>
          </v:shape>
          <o:OLEObject Type="Embed" ProgID="Excel.Sheet.12" ShapeID="ole_rId17" DrawAspect="Content" ObjectID="_19019594" r:id="rId17"/>
        </w:object>
      </w:r>
    </w:p>
    <w:p>
      <w:pPr>
        <w:pStyle w:val="Normal"/>
        <w:rPr>
          <w:b/>
          <w:b/>
        </w:rPr>
      </w:pPr>
      <w:r>
        <w:rPr>
          <w:b/>
        </w:rPr>
      </w:r>
    </w:p>
    <w:p>
      <w:pPr>
        <w:pStyle w:val="Normal"/>
        <w:rPr>
          <w:b/>
          <w:b/>
        </w:rPr>
      </w:pPr>
      <w:r>
        <w:rPr>
          <w:b/>
        </w:rPr>
        <w:t>Общая диаграмма по 5-11 классам</w:t>
      </w:r>
    </w:p>
    <w:p>
      <w:pPr>
        <w:pStyle w:val="Normal"/>
        <w:spacing w:lineRule="auto" w:line="240" w:before="0" w:after="0"/>
        <w:rPr>
          <w:lang w:val="en-US" w:eastAsia="en-US"/>
        </w:rPr>
      </w:pPr>
      <w:r>
        <w:rPr>
          <w:lang w:val="en-US" w:eastAsia="en-US"/>
        </w:rPr>
        <w:object w:dxaOrig="8960" w:dyaOrig="3328">
          <v:shape id="ole_rId19" style="width:431.5pt;height:169.9pt" o:ole="">
            <v:imagedata r:id="rId20" o:title=""/>
          </v:shape>
          <o:OLEObject Type="Embed" ProgID="Excel.Sheet.12" ShapeID="ole_rId19" DrawAspect="Content" ObjectID="_83213763" r:id="rId19"/>
        </w:object>
      </w:r>
    </w:p>
    <w:p>
      <w:pPr>
        <w:pStyle w:val="Normal"/>
        <w:spacing w:lineRule="auto" w:line="240" w:before="0" w:after="0"/>
        <w:ind w:firstLine="709"/>
        <w:jc w:val="both"/>
        <w:rPr/>
      </w:pPr>
      <w:r>
        <w:rPr/>
      </w:r>
    </w:p>
    <w:p>
      <w:pPr>
        <w:pStyle w:val="Normal"/>
        <w:spacing w:lineRule="auto" w:line="240" w:before="0" w:after="0"/>
        <w:ind w:firstLine="709"/>
        <w:jc w:val="both"/>
        <w:rPr/>
      </w:pPr>
      <w:r>
        <w:rPr/>
        <w:t>Из данных диаграмм мы видим, что младшие школьники демонстрируют на низком уровне коммуникативные навыки, но на высоком уровне у них развита креативность. У обучающихся 5-11 классов ситуация несколько иная: особого внимания требует развитие организаторских способностей и креативности.</w:t>
      </w:r>
    </w:p>
    <w:p>
      <w:pPr>
        <w:pStyle w:val="Normal"/>
        <w:spacing w:lineRule="auto" w:line="240" w:before="0" w:after="0"/>
        <w:ind w:firstLine="709"/>
        <w:jc w:val="both"/>
        <w:rPr/>
      </w:pPr>
      <w:r>
        <w:rPr/>
        <w:t>Анкетирование обучающихся - участников уроков, проведённых в рамках инновационного проекта, демонстрирует высокий уровень их заинтересованности в активном участии в процессе создании современного образовательного контента для уроков (89,7% от числа участников) и участие в проектировании отдельных этапов урока.</w:t>
      </w:r>
    </w:p>
    <w:tbl>
      <w:tblPr>
        <w:tblW w:w="10994" w:type="dxa"/>
        <w:jc w:val="left"/>
        <w:tblInd w:w="-789" w:type="dxa"/>
        <w:tblLayout w:type="fixed"/>
        <w:tblCellMar>
          <w:top w:w="0" w:type="dxa"/>
          <w:left w:w="108" w:type="dxa"/>
          <w:bottom w:w="0" w:type="dxa"/>
          <w:right w:w="108" w:type="dxa"/>
        </w:tblCellMar>
      </w:tblPr>
      <w:tblGrid>
        <w:gridCol w:w="5113"/>
        <w:gridCol w:w="5881"/>
      </w:tblGrid>
      <w:tr>
        <w:trPr/>
        <w:tc>
          <w:tcPr>
            <w:tcW w:w="51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drawing>
                <wp:inline distT="0" distB="0" distL="0" distR="0">
                  <wp:extent cx="2764790" cy="3023870"/>
                  <wp:effectExtent l="0" t="0" r="0" b="0"/>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21"/>
                          <a:srcRect l="-10" t="-12" r="-10" b="-12"/>
                          <a:stretch>
                            <a:fillRect/>
                          </a:stretch>
                        </pic:blipFill>
                        <pic:spPr bwMode="auto">
                          <a:xfrm>
                            <a:off x="0" y="0"/>
                            <a:ext cx="2764790" cy="3023870"/>
                          </a:xfrm>
                          <a:prstGeom prst="rect">
                            <a:avLst/>
                          </a:prstGeom>
                        </pic:spPr>
                      </pic:pic>
                    </a:graphicData>
                  </a:graphic>
                </wp:inline>
              </w:drawing>
            </w:r>
          </w:p>
        </w:tc>
        <w:tc>
          <w:tcPr>
            <w:tcW w:w="5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lang w:val="en-US" w:eastAsia="en-US"/>
              </w:rPr>
            </w:pPr>
            <w:r>
              <w:rPr>
                <w:lang w:val="en-US" w:eastAsia="en-US"/>
              </w:rPr>
              <w:drawing>
                <wp:inline distT="0" distB="0" distL="0" distR="0">
                  <wp:extent cx="3590925" cy="3627120"/>
                  <wp:effectExtent l="0" t="0" r="0" b="0"/>
                  <wp:docPr id="1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descr=""/>
                          <pic:cNvPicPr>
                            <a:picLocks noChangeAspect="1" noChangeArrowheads="1"/>
                          </pic:cNvPicPr>
                        </pic:nvPicPr>
                        <pic:blipFill>
                          <a:blip r:embed="rId22"/>
                          <a:srcRect l="-10" t="-10" r="-10" b="-10"/>
                          <a:stretch>
                            <a:fillRect/>
                          </a:stretch>
                        </pic:blipFill>
                        <pic:spPr bwMode="auto">
                          <a:xfrm>
                            <a:off x="0" y="0"/>
                            <a:ext cx="3590925" cy="3627120"/>
                          </a:xfrm>
                          <a:prstGeom prst="rect">
                            <a:avLst/>
                          </a:prstGeom>
                        </pic:spPr>
                      </pic:pic>
                    </a:graphicData>
                  </a:graphic>
                </wp:inline>
              </w:drawing>
            </w:r>
          </w:p>
        </w:tc>
      </w:tr>
    </w:tbl>
    <w:p>
      <w:pPr>
        <w:pStyle w:val="Normal"/>
        <w:spacing w:lineRule="auto" w:line="240" w:before="0" w:after="0"/>
        <w:ind w:firstLine="709"/>
        <w:jc w:val="both"/>
        <w:rPr/>
      </w:pPr>
      <w:r>
        <w:rPr/>
      </w:r>
    </w:p>
    <w:p>
      <w:pPr>
        <w:pStyle w:val="Normal"/>
        <w:spacing w:lineRule="auto" w:line="240"/>
        <w:jc w:val="both"/>
        <w:rPr/>
      </w:pPr>
      <w:r>
        <w:rPr>
          <w:rFonts w:eastAsia="Times New Roman"/>
        </w:rPr>
        <w:t xml:space="preserve">    </w:t>
      </w:r>
      <w:r>
        <w:rPr/>
        <w:t xml:space="preserve">Высокий уровень готовности к обобщению опыта на уровне гимназии образовательного пространства города и края демонстрируют учителя – инноваторы гимназии. В рамках интерактивной методической площадки для педагогов Пермского края по конструированию современного урока, направленного на развитие «4К» у обучающихся, состоится поиск новых методов обмена инновационным педагогическим опытом конструирования современного урока.  </w:t>
      </w:r>
    </w:p>
    <w:p>
      <w:pPr>
        <w:pStyle w:val="Normal"/>
        <w:spacing w:lineRule="auto" w:line="240" w:before="0" w:after="0"/>
        <w:rPr>
          <w:b/>
          <w:b/>
        </w:rPr>
      </w:pPr>
      <w:r>
        <w:rPr>
          <w:b/>
        </w:rPr>
        <w:t>Потенциал для решения проблемы</w:t>
      </w:r>
    </w:p>
    <w:p>
      <w:pPr>
        <w:pStyle w:val="Normal"/>
        <w:spacing w:lineRule="auto" w:line="240" w:before="0" w:after="0"/>
        <w:rPr>
          <w:b/>
          <w:b/>
        </w:rPr>
      </w:pPr>
      <w:r>
        <w:rPr>
          <w:b/>
        </w:rPr>
      </w:r>
    </w:p>
    <w:p>
      <w:pPr>
        <w:pStyle w:val="Normal"/>
        <w:spacing w:lineRule="auto" w:line="240" w:before="0" w:after="0"/>
        <w:ind w:firstLine="709"/>
        <w:jc w:val="both"/>
        <w:rPr/>
      </w:pPr>
      <w:r>
        <w:rPr/>
        <w:t xml:space="preserve">Миссия гимназии ориентирована на подготовку выпускника, открытого миру, с набором развитых гибких умений, готового применять их в условиях реальной жизни и будущей профессиональной деятельности. Разработана и успешно реализуется Программа развития, включающая подпрограмму "Проектная деятельность как механизм развития гибких навыков "softskills". </w:t>
      </w:r>
    </w:p>
    <w:p>
      <w:pPr>
        <w:pStyle w:val="Normal"/>
        <w:spacing w:lineRule="auto" w:line="240" w:before="0" w:after="0"/>
        <w:ind w:firstLine="709"/>
        <w:jc w:val="both"/>
        <w:rPr/>
      </w:pPr>
      <w:r>
        <w:rPr/>
        <w:t>Гимназия с 2021 года  входит в состав инновационных площадок Пермского края по направлению "моделирование образовательной среды в муниципальных образовательных организациях с учетом образовательных потребностей обучающихся".</w:t>
      </w:r>
    </w:p>
    <w:p>
      <w:pPr>
        <w:pStyle w:val="Normal"/>
        <w:spacing w:lineRule="auto" w:line="240" w:before="0" w:after="0"/>
        <w:ind w:firstLine="709"/>
        <w:jc w:val="both"/>
        <w:rPr/>
      </w:pPr>
      <w:r>
        <w:rPr/>
        <w:t>Потенциал педагогического коллектива МАОУ «Гимназия № 33» г. Перми обладает высоким уровнем профессионального потенциала. На 01.01.2022 года 74% педагоги имеют высшую и первую квалификационные категории, 2 человека имеют звание «Заслуженный учитель РФ, 14 награждены ведомственными наградами (12 - званием «Почётный работник общего образования», 2–«Почётный работник воспитания и просвещения», 5 педагогов награждены Почетной грамотой Министерства образования и науки РФ).  В гимназии работает 4 кандидата педагогических наук, 96,5% учителей имеют высшее педагогическое образование. Около 28% педагогов системно включены в инновационную работу.</w:t>
      </w:r>
    </w:p>
    <w:p>
      <w:pPr>
        <w:pStyle w:val="Normal"/>
        <w:spacing w:lineRule="auto" w:line="240" w:before="0" w:after="0"/>
        <w:ind w:firstLine="709"/>
        <w:jc w:val="both"/>
        <w:rPr/>
      </w:pPr>
      <w:r>
        <w:rPr>
          <w:color w:val="000000"/>
        </w:rPr>
        <w:t xml:space="preserve">Достижение к текущему моменту положительных результатов работы инновационной группы по изменению современного урока и наличие апробированного опыта создания условий для развития у обучающихся </w:t>
      </w:r>
      <w:r>
        <w:rPr>
          <w:rFonts w:eastAsia="Times New Roman"/>
          <w:bCs/>
          <w:lang w:eastAsia="ru-RU"/>
        </w:rPr>
        <w:t>soft skills</w:t>
      </w:r>
      <w:r>
        <w:rPr>
          <w:color w:val="000000"/>
        </w:rPr>
        <w:t xml:space="preserve">  во внеурочной деятельности через реализацию проектов и одобренного педагогическим сообществом Пермского края,  создаёт оптимальные условия для внедрений инновации в активную педагогическую практику гимназии в ближайший и перспективный периоды.</w:t>
      </w:r>
      <w:r>
        <w:br w:type="page"/>
      </w:r>
    </w:p>
    <w:p>
      <w:pPr>
        <w:pStyle w:val="Heading1"/>
        <w:rPr>
          <w:lang w:val="ru-RU"/>
        </w:rPr>
      </w:pPr>
      <w:bookmarkStart w:id="9" w:name="__RefHeading___Toc103685264"/>
      <w:bookmarkEnd w:id="9"/>
      <w:r>
        <w:rPr/>
        <w:t>Заключение</w:t>
      </w:r>
    </w:p>
    <w:p>
      <w:pPr>
        <w:pStyle w:val="11"/>
        <w:ind w:firstLine="720"/>
        <w:jc w:val="both"/>
        <w:rPr>
          <w:color w:val="000000"/>
          <w:lang w:val="ru-RU"/>
        </w:rPr>
      </w:pPr>
      <w:r>
        <w:rPr>
          <w:color w:val="000000"/>
        </w:rPr>
        <w:t xml:space="preserve">В образовании начинают использоваться инструменты обучения с применением социального проектирования, интерактивных технологий, игропрактических методик, цифровых ресурсов, что дает возможность не просто усваивать необходимые знания, но и развивает умение работать с информацией, решать сложные творческие и аналитические задачи, работать в команде. Новые технологии позволяют обучающемуся максимально приблизиться к социальной жизни взрослого человека, примерить на себя его социальные роли. Нам важно, в первую очередь, помочь каждому ребенку найти свое место в социуме, дать ему инструмент успешной социализации - набор развитых гибких умений, которые позволят ему быть успешным </w:t>
      </w:r>
      <w:r>
        <w:rPr>
          <w:color w:val="000000"/>
          <w:lang w:val="ru-RU"/>
        </w:rPr>
        <w:t>на протяжении всей жизни</w:t>
      </w:r>
      <w:r>
        <w:rPr>
          <w:color w:val="000000"/>
        </w:rPr>
        <w:t xml:space="preserve">. </w:t>
      </w:r>
    </w:p>
    <w:p>
      <w:pPr>
        <w:pStyle w:val="11"/>
        <w:ind w:firstLine="720"/>
        <w:jc w:val="both"/>
        <w:rPr/>
      </w:pPr>
      <w:r>
        <w:rPr>
          <w:color w:val="000000"/>
          <w:lang w:val="ru-RU"/>
        </w:rPr>
        <w:t xml:space="preserve">Мы считаем, что нам удалось </w:t>
      </w:r>
      <w:r>
        <w:rPr>
          <w:color w:val="000000"/>
        </w:rPr>
        <w:t>пересмотреть образовательные подходы, процессы и форматы для того, чтобы дать обучающимся возможность формировать навыки, необходимые для профессионального, общественного и личного успеха в 21 веке.</w:t>
      </w:r>
    </w:p>
    <w:p>
      <w:pPr>
        <w:pStyle w:val="Normal"/>
        <w:spacing w:lineRule="auto" w:line="240" w:before="0" w:after="0"/>
        <w:ind w:firstLine="709"/>
        <w:jc w:val="both"/>
        <w:rPr/>
      </w:pPr>
      <w:r>
        <w:rPr/>
        <w:t xml:space="preserve">Разработанная система внедрения инновационных практик по развитию </w:t>
      </w:r>
      <w:r>
        <w:rPr>
          <w:lang w:val="en-US"/>
        </w:rPr>
        <w:t>soft</w:t>
      </w:r>
      <w:r>
        <w:rPr/>
        <w:t xml:space="preserve"> </w:t>
      </w:r>
      <w:r>
        <w:rPr>
          <w:lang w:val="en-US"/>
        </w:rPr>
        <w:t>skills</w:t>
      </w:r>
      <w:r>
        <w:rPr/>
        <w:t xml:space="preserve"> обучающихся гимназии, структурно выстроена, выделены компоненты и связи, механизмы, позволяющие учитывать взаимосвязь и взаимообусловленность всего процесса, так как в основе заложен принцип интеграции. На каждом уровне обучения учтены этапы включения обучающихся в исследовательскую (или практико-ориентированную) деятельность. Основы формирования гибких навыков закладываются в начальной школе (1-4 классы) через решение проектной задачи; гибкие навыки развиваются в 5-6 классах через решение нестандартных задач с обязательным представлением результатов своих действий в виде проекта; получают дальнейшее развитие в 7-9 классах через проектную деятельность метапредметного характера и использование инновационных методик обучения (сингапурская методика, формирующее оценивание, проектный метод...); и совершенствуются в 10-11 классах через социальную составляющую проектной деятельности и участие в проектах на уровне города, края, страны.</w:t>
      </w:r>
    </w:p>
    <w:p>
      <w:pPr>
        <w:pStyle w:val="Normal"/>
        <w:spacing w:lineRule="auto" w:line="240" w:before="0" w:after="0"/>
        <w:ind w:firstLine="709"/>
        <w:jc w:val="both"/>
        <w:rPr/>
      </w:pPr>
      <w:r>
        <w:rPr/>
        <w:t>Но перед гимназией стоит еще много задач, которые необходимо решить на этом пути. Одна из них стоит наиболее остро – научиться разрабатывать и проводить уроки нового типа, направленных на развитие у обучающихся «4К». Именно эта тема станет основной для работы команды профессионального обучающегося сообщества учителей.</w:t>
      </w:r>
    </w:p>
    <w:p>
      <w:pPr>
        <w:pStyle w:val="Normal"/>
        <w:spacing w:lineRule="auto" w:line="240" w:before="0" w:after="0"/>
        <w:ind w:firstLine="709"/>
        <w:jc w:val="both"/>
        <w:rPr/>
      </w:pPr>
      <w:r>
        <w:rPr/>
      </w:r>
      <w:r>
        <w:br w:type="page"/>
      </w:r>
    </w:p>
    <w:p>
      <w:pPr>
        <w:pStyle w:val="Heading1"/>
        <w:rPr>
          <w:lang w:val="ru-RU"/>
        </w:rPr>
      </w:pPr>
      <w:bookmarkStart w:id="10" w:name="__RefHeading___Toc103685265"/>
      <w:bookmarkEnd w:id="10"/>
      <w:r>
        <w:rPr/>
        <w:t xml:space="preserve">Список </w:t>
      </w:r>
      <w:r>
        <w:rPr>
          <w:lang w:val="ru-RU"/>
        </w:rPr>
        <w:t>источников</w:t>
      </w:r>
    </w:p>
    <w:p>
      <w:pPr>
        <w:pStyle w:val="Normal"/>
        <w:numPr>
          <w:ilvl w:val="0"/>
          <w:numId w:val="15"/>
        </w:numPr>
        <w:tabs>
          <w:tab w:val="clear" w:pos="708"/>
          <w:tab w:val="left" w:pos="993" w:leader="none"/>
        </w:tabs>
        <w:spacing w:lineRule="auto" w:line="360" w:before="0" w:after="0"/>
        <w:ind w:left="0" w:firstLine="709"/>
        <w:jc w:val="both"/>
        <w:rPr/>
      </w:pPr>
      <w:r>
        <w:rPr/>
        <w:t>Андреева Н.В. Н.В., Рождественская Л.В., Ярмахов Б.Б. «Шаг в смешанное обучение» Издательство «Рыбаков Фонд», 2016г.</w:t>
      </w:r>
    </w:p>
    <w:p>
      <w:pPr>
        <w:pStyle w:val="Normal"/>
        <w:numPr>
          <w:ilvl w:val="0"/>
          <w:numId w:val="15"/>
        </w:numPr>
        <w:tabs>
          <w:tab w:val="clear" w:pos="708"/>
          <w:tab w:val="left" w:pos="993" w:leader="none"/>
        </w:tabs>
        <w:spacing w:lineRule="auto" w:line="360" w:before="0" w:after="0"/>
        <w:ind w:left="0" w:firstLine="709"/>
        <w:jc w:val="both"/>
        <w:rPr/>
      </w:pPr>
      <w:r>
        <w:rPr/>
        <w:t>Инструменты формирующего оценивания в деятельности учителя-предметника. Пособие для учителя/Сост. И.Логвина, Л. Рождественская. - Нарва, 2012. - 48 с.</w:t>
      </w:r>
    </w:p>
    <w:p>
      <w:pPr>
        <w:pStyle w:val="Normal"/>
        <w:numPr>
          <w:ilvl w:val="0"/>
          <w:numId w:val="15"/>
        </w:numPr>
        <w:tabs>
          <w:tab w:val="clear" w:pos="708"/>
          <w:tab w:val="left" w:pos="993" w:leader="none"/>
        </w:tabs>
        <w:spacing w:lineRule="auto" w:line="360" w:before="0" w:after="0"/>
        <w:ind w:left="0" w:firstLine="709"/>
        <w:jc w:val="both"/>
        <w:rPr/>
      </w:pPr>
      <w:r>
        <w:rPr/>
        <w:t>Компетенции «4К»: формирование и оценка на уроке : Практиче- ские рекомендации / авт.-сост. М. А. Пинская, А. М. Михайлова. — М. : Корпорация «Российский учебник», 2019. — 76 с.</w:t>
      </w:r>
    </w:p>
    <w:p>
      <w:pPr>
        <w:pStyle w:val="Normal"/>
        <w:numPr>
          <w:ilvl w:val="0"/>
          <w:numId w:val="15"/>
        </w:numPr>
        <w:tabs>
          <w:tab w:val="clear" w:pos="708"/>
          <w:tab w:val="left" w:pos="993" w:leader="none"/>
        </w:tabs>
        <w:spacing w:lineRule="auto" w:line="360" w:before="0" w:after="0"/>
        <w:ind w:left="0" w:firstLine="709"/>
        <w:jc w:val="both"/>
        <w:rPr/>
      </w:pPr>
      <w:r>
        <w:rPr/>
        <w:t>Оценивание учебных достижений учащихся. Методическое руководство/Сост.Р. Х. Шакиров, А.А. Буркитова, О.И. Дудкина. – Б.: «Билим», 2012. – 80 с.</w:t>
      </w:r>
    </w:p>
    <w:p>
      <w:pPr>
        <w:pStyle w:val="Normal"/>
        <w:numPr>
          <w:ilvl w:val="0"/>
          <w:numId w:val="15"/>
        </w:numPr>
        <w:tabs>
          <w:tab w:val="clear" w:pos="708"/>
          <w:tab w:val="left" w:pos="993" w:leader="none"/>
        </w:tabs>
        <w:spacing w:lineRule="auto" w:line="360" w:before="0" w:after="0"/>
        <w:ind w:left="0" w:firstLine="709"/>
        <w:jc w:val="both"/>
        <w:rPr/>
      </w:pPr>
      <w:r>
        <w:rPr/>
        <w:t>Формативное (формирующее) оценивание: методическое пособие / Е.Н. Кохаева. – Астана: АОО «Назарбаев Интеллектуальные школы» Центр педагогического мастерства, 2014. – 66 с.</w:t>
      </w:r>
    </w:p>
    <w:p>
      <w:pPr>
        <w:pStyle w:val="Normal"/>
        <w:numPr>
          <w:ilvl w:val="0"/>
          <w:numId w:val="15"/>
        </w:numPr>
        <w:tabs>
          <w:tab w:val="clear" w:pos="708"/>
          <w:tab w:val="left" w:pos="993" w:leader="none"/>
        </w:tabs>
        <w:spacing w:lineRule="auto" w:line="360" w:before="0" w:after="0"/>
        <w:ind w:left="0" w:firstLine="709"/>
        <w:jc w:val="both"/>
        <w:rPr/>
      </w:pPr>
      <w:r>
        <w:rPr/>
        <w:t>Формативное оценивание в обучении, SMART цели и критерии успешности. –Астана: АОО «Назарбаев Инттеллектуальные школы» Центр педагогического ма</w:t>
        <w:softHyphen/>
        <w:t xml:space="preserve">стерства, 2015. – 33 стр. </w:t>
      </w:r>
    </w:p>
    <w:p>
      <w:pPr>
        <w:pStyle w:val="Normal"/>
        <w:numPr>
          <w:ilvl w:val="0"/>
          <w:numId w:val="15"/>
        </w:numPr>
        <w:tabs>
          <w:tab w:val="clear" w:pos="708"/>
          <w:tab w:val="left" w:pos="993" w:leader="none"/>
        </w:tabs>
        <w:spacing w:lineRule="auto" w:line="360" w:before="0" w:after="0"/>
        <w:ind w:left="0" w:firstLine="709"/>
        <w:jc w:val="both"/>
        <w:rPr/>
      </w:pPr>
      <w:r>
        <w:rPr/>
        <w:t>Четырехмерное образование: Компетенции, необходимые для успеха/Чарльз Фадель, Майя Бялик, Берни Триллинг: Пер. с англ. – М.: Издательская группа «Точка», 2018. – 240 с.</w:t>
      </w:r>
    </w:p>
    <w:p>
      <w:pPr>
        <w:pStyle w:val="Normal"/>
        <w:numPr>
          <w:ilvl w:val="0"/>
          <w:numId w:val="15"/>
        </w:numPr>
        <w:tabs>
          <w:tab w:val="clear" w:pos="708"/>
          <w:tab w:val="left" w:pos="993" w:leader="none"/>
        </w:tabs>
        <w:spacing w:lineRule="auto" w:line="360" w:before="0" w:after="0"/>
        <w:ind w:left="0" w:firstLine="709"/>
        <w:jc w:val="both"/>
        <w:rPr/>
      </w:pPr>
      <w:r>
        <w:rPr/>
        <w:t>Шамова Т.И. Современные средства оценивания результатов обучения в школе. М: Педагогическое общество России, 2007</w:t>
      </w:r>
    </w:p>
    <w:p>
      <w:pPr>
        <w:pStyle w:val="Normal"/>
        <w:numPr>
          <w:ilvl w:val="0"/>
          <w:numId w:val="15"/>
        </w:numPr>
        <w:tabs>
          <w:tab w:val="clear" w:pos="708"/>
          <w:tab w:val="left" w:pos="993" w:leader="none"/>
        </w:tabs>
        <w:spacing w:lineRule="auto" w:line="360" w:before="0" w:after="0"/>
        <w:ind w:left="0" w:firstLine="709"/>
        <w:jc w:val="both"/>
        <w:rPr/>
      </w:pPr>
      <w:r>
        <w:rPr/>
        <w:t>Я – эффективный учитель. Как мотивировать к учёбе и повысить успешность «слабых» учащихся? / Учебно – методическое пособие. М.: Университетская книга, 2017.-166 с.</w:t>
      </w:r>
    </w:p>
    <w:p>
      <w:pPr>
        <w:pStyle w:val="Normal"/>
        <w:tabs>
          <w:tab w:val="clear" w:pos="708"/>
          <w:tab w:val="left" w:pos="993" w:leader="none"/>
        </w:tabs>
        <w:spacing w:lineRule="auto" w:line="360" w:before="0" w:after="0"/>
        <w:ind w:left="709" w:hanging="0"/>
        <w:jc w:val="both"/>
        <w:rPr/>
      </w:pPr>
      <w:r>
        <w:rPr/>
      </w:r>
    </w:p>
    <w:p>
      <w:pPr>
        <w:pStyle w:val="Normal"/>
        <w:tabs>
          <w:tab w:val="clear" w:pos="708"/>
          <w:tab w:val="left" w:pos="993" w:leader="none"/>
        </w:tabs>
        <w:spacing w:lineRule="auto" w:line="360" w:before="0" w:after="0"/>
        <w:ind w:left="1440" w:hanging="0"/>
        <w:jc w:val="both"/>
        <w:rPr/>
      </w:pPr>
      <w:r>
        <w:rPr/>
      </w:r>
    </w:p>
    <w:p>
      <w:pPr>
        <w:pStyle w:val="Normal"/>
        <w:spacing w:before="0" w:after="200"/>
        <w:rPr/>
      </w:pPr>
      <w:r>
        <w:rPr/>
      </w:r>
    </w:p>
    <w:sectPr>
      <w:footnotePr>
        <w:numFmt w:val="decimal"/>
      </w:footnotePr>
      <w:type w:val="nextPage"/>
      <w:pgSz w:w="11906" w:h="16838"/>
      <w:pgMar w:left="1134" w:right="70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Fedra Sans Pro Book">
    <w:altName w:val="Times New Roman"/>
    <w:charset w:val="00"/>
    <w:family w:val="roman"/>
    <w:pitch w:val="default"/>
  </w:font>
  <w:font w:name="Akrobat">
    <w:altName w:val="Courier New"/>
    <w:charset w:val="cc"/>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 xml:space="preserve">Цифровые значения в диаграмме – количество раз демонстрации индикатора учащимся из перечня 4К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sz w:val="28"/>
        <w:szCs w:val="28"/>
        <w:rFonts w:ascii="Times New Roman" w:hAnsi="Times New Roman" w:cs="Times New Roman"/>
        <w:color w:val="000000"/>
      </w:rPr>
    </w:lvl>
  </w:abstractNum>
  <w:abstractNum w:abstractNumId="3">
    <w:lvl w:ilvl="0">
      <w:start w:val="1"/>
      <w:numFmt w:val="bullet"/>
      <w:lvlText w:val=""/>
      <w:lvlJc w:val="left"/>
      <w:pPr>
        <w:tabs>
          <w:tab w:val="num" w:pos="0"/>
        </w:tabs>
        <w:ind w:left="795" w:hanging="360"/>
      </w:pPr>
      <w:rPr>
        <w:rFonts w:ascii="Symbol" w:hAnsi="Symbol" w:cs="Symbol" w:hint="default"/>
        <w:sz w:val="28"/>
        <w:szCs w:val="28"/>
      </w:rPr>
    </w:lvl>
  </w:abstractNum>
  <w:abstractNum w:abstractNumId="4">
    <w:lvl w:ilvl="0">
      <w:start w:val="1"/>
      <w:numFmt w:val="bullet"/>
      <w:lvlText w:val=""/>
      <w:lvlJc w:val="left"/>
      <w:pPr>
        <w:tabs>
          <w:tab w:val="num" w:pos="0"/>
        </w:tabs>
        <w:ind w:left="720" w:hanging="360"/>
      </w:pPr>
      <w:rPr>
        <w:rFonts w:ascii="Symbol" w:hAnsi="Symbol" w:cs="Symbol" w:hint="default"/>
      </w:rPr>
    </w:lvl>
  </w:abstractNum>
  <w:abstractNum w:abstractNumId="5">
    <w:lvl w:ilvl="0">
      <w:start w:val="1"/>
      <w:numFmt w:val="bullet"/>
      <w:lvlText w:val=""/>
      <w:lvlJc w:val="left"/>
      <w:pPr>
        <w:tabs>
          <w:tab w:val="num" w:pos="0"/>
        </w:tabs>
        <w:ind w:left="1713" w:hanging="360"/>
      </w:pPr>
      <w:rPr>
        <w:rFonts w:ascii="Symbol" w:hAnsi="Symbol" w:cs="Symbol" w:hint="default"/>
      </w:rPr>
    </w:lvl>
  </w:abstractNum>
  <w:abstractNum w:abstractNumId="6">
    <w:lvl w:ilvl="0">
      <w:start w:val="1"/>
      <w:numFmt w:val="bullet"/>
      <w:lvlText w:val=""/>
      <w:lvlJc w:val="left"/>
      <w:pPr>
        <w:tabs>
          <w:tab w:val="num" w:pos="0"/>
        </w:tabs>
        <w:ind w:left="1429" w:hanging="360"/>
      </w:pPr>
      <w:rPr>
        <w:rFonts w:ascii="Wingdings" w:hAnsi="Wingdings" w:cs="Wingdings" w:hint="default"/>
      </w:rPr>
    </w:lvl>
  </w:abstractNum>
  <w:abstractNum w:abstractNumId="7">
    <w:lvl w:ilvl="0">
      <w:start w:val="1"/>
      <w:numFmt w:val="bullet"/>
      <w:lvlText w:val=""/>
      <w:lvlJc w:val="left"/>
      <w:pPr>
        <w:tabs>
          <w:tab w:val="num" w:pos="0"/>
        </w:tabs>
        <w:ind w:left="830" w:hanging="360"/>
      </w:pPr>
      <w:rPr>
        <w:rFonts w:ascii="Symbol" w:hAnsi="Symbol" w:cs="Symbol" w:hint="default"/>
      </w:rPr>
    </w:lvl>
  </w:abstractNum>
  <w:abstractNum w:abstractNumId="8">
    <w:lvl w:ilvl="0">
      <w:start w:val="1"/>
      <w:numFmt w:val="decimal"/>
      <w:lvlText w:val="%1)"/>
      <w:lvlJc w:val="left"/>
      <w:pPr>
        <w:tabs>
          <w:tab w:val="num" w:pos="0"/>
        </w:tabs>
        <w:ind w:left="1440" w:hanging="360"/>
      </w:pPr>
      <w:rPr/>
    </w:lvl>
  </w:abstractNum>
  <w:abstractNum w:abstractNumId="9">
    <w:lvl w:ilvl="0">
      <w:start w:val="1"/>
      <w:numFmt w:val="bullet"/>
      <w:lvlText w:val=""/>
      <w:lvlJc w:val="left"/>
      <w:pPr>
        <w:tabs>
          <w:tab w:val="num" w:pos="0"/>
        </w:tabs>
        <w:ind w:left="1429" w:hanging="360"/>
      </w:pPr>
      <w:rPr>
        <w:rFonts w:ascii="Symbol" w:hAnsi="Symbol" w:cs="Symbol" w:hint="default"/>
      </w:rPr>
    </w:lvl>
  </w:abstractNum>
  <w:abstractNum w:abstractNumId="10">
    <w:lvl w:ilvl="0">
      <w:start w:val="1"/>
      <w:numFmt w:val="decimal"/>
      <w:lvlText w:val="%1."/>
      <w:lvlJc w:val="left"/>
      <w:pPr>
        <w:tabs>
          <w:tab w:val="num" w:pos="0"/>
        </w:tabs>
        <w:ind w:left="759" w:hanging="360"/>
      </w:pPr>
      <w:rPr/>
    </w:lvl>
  </w:abstractNum>
  <w:abstractNum w:abstractNumId="11">
    <w:lvl w:ilvl="0">
      <w:start w:val="1"/>
      <w:numFmt w:val="bullet"/>
      <w:lvlText w:val=""/>
      <w:lvlJc w:val="left"/>
      <w:pPr>
        <w:tabs>
          <w:tab w:val="num" w:pos="0"/>
        </w:tabs>
        <w:ind w:left="759" w:hanging="360"/>
      </w:pPr>
      <w:rPr>
        <w:rFonts w:ascii="Symbol" w:hAnsi="Symbol" w:cs="Symbol" w:hint="default"/>
        <w:lang w:val="ru-RU"/>
      </w:rPr>
    </w:lvl>
  </w:abstractNum>
  <w:abstractNum w:abstractNumId="12">
    <w:lvl w:ilvl="0">
      <w:start w:val="1"/>
      <w:numFmt w:val="decimal"/>
      <w:lvlText w:val="%1."/>
      <w:lvlJc w:val="left"/>
      <w:pPr>
        <w:tabs>
          <w:tab w:val="num" w:pos="0"/>
        </w:tabs>
        <w:ind w:left="1440" w:hanging="360"/>
      </w:pPr>
      <w:rPr/>
    </w:lvl>
  </w:abstractNum>
  <w:abstractNum w:abstractNumId="13">
    <w:lvl w:ilvl="0">
      <w:start w:val="1"/>
      <w:numFmt w:val="bullet"/>
      <w:lvlText w:val=""/>
      <w:lvlJc w:val="left"/>
      <w:pPr>
        <w:tabs>
          <w:tab w:val="num" w:pos="1779"/>
        </w:tabs>
        <w:ind w:left="1779" w:hanging="360"/>
      </w:pPr>
      <w:rPr>
        <w:rFonts w:ascii="Symbol" w:hAnsi="Symbol" w:cs="Symbol" w:hint="default"/>
        <w:sz w:val="20"/>
        <w:spacing w:val="3"/>
        <w:lang w:eastAsia="ru-RU"/>
      </w:rPr>
    </w:lvl>
    <w:lvl w:ilvl="1">
      <w:start w:val="1"/>
      <w:numFmt w:val="bullet"/>
      <w:lvlText w:val="o"/>
      <w:lvlJc w:val="left"/>
      <w:pPr>
        <w:tabs>
          <w:tab w:val="num" w:pos="2499"/>
        </w:tabs>
        <w:ind w:left="2499" w:hanging="360"/>
      </w:pPr>
      <w:rPr>
        <w:rFonts w:ascii="Courier New" w:hAnsi="Courier New" w:cs="Courier New" w:hint="default"/>
        <w:sz w:val="20"/>
      </w:rPr>
    </w:lvl>
    <w:lvl w:ilvl="2">
      <w:start w:val="1"/>
      <w:numFmt w:val="bullet"/>
      <w:lvlText w:val=""/>
      <w:lvlJc w:val="left"/>
      <w:pPr>
        <w:tabs>
          <w:tab w:val="num" w:pos="3219"/>
        </w:tabs>
        <w:ind w:left="3219" w:hanging="360"/>
      </w:pPr>
      <w:rPr>
        <w:rFonts w:ascii="Wingdings" w:hAnsi="Wingdings" w:cs="Wingdings" w:hint="default"/>
        <w:sz w:val="20"/>
      </w:rPr>
    </w:lvl>
    <w:lvl w:ilvl="3">
      <w:start w:val="1"/>
      <w:numFmt w:val="bullet"/>
      <w:lvlText w:val=""/>
      <w:lvlJc w:val="left"/>
      <w:pPr>
        <w:tabs>
          <w:tab w:val="num" w:pos="3939"/>
        </w:tabs>
        <w:ind w:left="3939" w:hanging="360"/>
      </w:pPr>
      <w:rPr>
        <w:rFonts w:ascii="Wingdings" w:hAnsi="Wingdings" w:cs="Wingdings" w:hint="default"/>
        <w:sz w:val="20"/>
      </w:rPr>
    </w:lvl>
    <w:lvl w:ilvl="4">
      <w:start w:val="1"/>
      <w:numFmt w:val="bullet"/>
      <w:lvlText w:val=""/>
      <w:lvlJc w:val="left"/>
      <w:pPr>
        <w:tabs>
          <w:tab w:val="num" w:pos="4659"/>
        </w:tabs>
        <w:ind w:left="4659" w:hanging="360"/>
      </w:pPr>
      <w:rPr>
        <w:rFonts w:ascii="Wingdings" w:hAnsi="Wingdings" w:cs="Wingdings" w:hint="default"/>
        <w:sz w:val="20"/>
      </w:rPr>
    </w:lvl>
    <w:lvl w:ilvl="5">
      <w:start w:val="1"/>
      <w:numFmt w:val="bullet"/>
      <w:lvlText w:val=""/>
      <w:lvlJc w:val="left"/>
      <w:pPr>
        <w:tabs>
          <w:tab w:val="num" w:pos="5379"/>
        </w:tabs>
        <w:ind w:left="5379" w:hanging="360"/>
      </w:pPr>
      <w:rPr>
        <w:rFonts w:ascii="Wingdings" w:hAnsi="Wingdings" w:cs="Wingdings" w:hint="default"/>
        <w:sz w:val="20"/>
      </w:rPr>
    </w:lvl>
    <w:lvl w:ilvl="6">
      <w:start w:val="1"/>
      <w:numFmt w:val="bullet"/>
      <w:lvlText w:val=""/>
      <w:lvlJc w:val="left"/>
      <w:pPr>
        <w:tabs>
          <w:tab w:val="num" w:pos="6099"/>
        </w:tabs>
        <w:ind w:left="6099" w:hanging="360"/>
      </w:pPr>
      <w:rPr>
        <w:rFonts w:ascii="Wingdings" w:hAnsi="Wingdings" w:cs="Wingdings" w:hint="default"/>
        <w:sz w:val="20"/>
      </w:rPr>
    </w:lvl>
    <w:lvl w:ilvl="7">
      <w:start w:val="1"/>
      <w:numFmt w:val="bullet"/>
      <w:lvlText w:val=""/>
      <w:lvlJc w:val="left"/>
      <w:pPr>
        <w:tabs>
          <w:tab w:val="num" w:pos="6819"/>
        </w:tabs>
        <w:ind w:left="6819" w:hanging="360"/>
      </w:pPr>
      <w:rPr>
        <w:rFonts w:ascii="Wingdings" w:hAnsi="Wingdings" w:cs="Wingdings" w:hint="default"/>
        <w:sz w:val="20"/>
      </w:rPr>
    </w:lvl>
    <w:lvl w:ilvl="8">
      <w:start w:val="1"/>
      <w:numFmt w:val="bullet"/>
      <w:lvlText w:val=""/>
      <w:lvlJc w:val="left"/>
      <w:pPr>
        <w:tabs>
          <w:tab w:val="num" w:pos="7539"/>
        </w:tabs>
        <w:ind w:left="7539" w:hanging="360"/>
      </w:pPr>
      <w:rPr>
        <w:rFonts w:ascii="Wingdings" w:hAnsi="Wingdings" w:cs="Wingdings" w:hint="default"/>
        <w:sz w:val="20"/>
      </w:rPr>
    </w:lvl>
  </w:abstractNum>
  <w:abstractNum w:abstractNumId="14">
    <w:lvl w:ilvl="0">
      <w:start w:val="1"/>
      <w:numFmt w:val="decimal"/>
      <w:lvlText w:val="%1."/>
      <w:lvlJc w:val="left"/>
      <w:pPr>
        <w:tabs>
          <w:tab w:val="num" w:pos="0"/>
        </w:tabs>
        <w:ind w:left="720" w:hanging="360"/>
      </w:pPr>
      <w:rPr>
        <w:sz w:val="28"/>
        <w:szCs w:val="28"/>
        <w:rFonts w:ascii="Times New Roman" w:hAnsi="Times New Roman" w:cs="Times New Roman"/>
      </w:rPr>
    </w:lvl>
  </w:abstractNum>
  <w:abstractNum w:abstractNumId="15">
    <w:lvl w:ilvl="0">
      <w:start w:val="1"/>
      <w:numFmt w:val="decimal"/>
      <w:lvlText w:val="%1."/>
      <w:lvlJc w:val="left"/>
      <w:pPr>
        <w:tabs>
          <w:tab w:val="num" w:pos="0"/>
        </w:tabs>
        <w:ind w:left="1440" w:hanging="360"/>
      </w:pPr>
      <w:rPr/>
    </w:lvl>
  </w:abstractNum>
  <w:abstractNum w:abstractNumId="16">
    <w:lvl w:ilvl="0">
      <w:start w:val="1"/>
      <w:numFmt w:val="bullet"/>
      <w:lvlText w:val=""/>
      <w:lvlJc w:val="left"/>
      <w:pPr>
        <w:tabs>
          <w:tab w:val="num" w:pos="0"/>
        </w:tabs>
        <w:ind w:left="759" w:hanging="360"/>
      </w:pPr>
      <w:rPr>
        <w:rFonts w:ascii="Symbol" w:hAnsi="Symbol" w:cs="Symbol" w:hint="default"/>
        <w:lang w:val="ru-RU"/>
      </w:rPr>
    </w:lvl>
  </w:abstractNum>
  <w:abstractNum w:abstractNumId="17">
    <w:lvl w:ilvl="0">
      <w:start w:val="1"/>
      <w:numFmt w:val="bullet"/>
      <w:lvlText w:val=""/>
      <w:lvlJc w:val="left"/>
      <w:pPr>
        <w:tabs>
          <w:tab w:val="num" w:pos="0"/>
        </w:tabs>
        <w:ind w:left="720" w:hanging="360"/>
      </w:pPr>
      <w:rPr>
        <w:rFonts w:ascii="Symbol" w:hAnsi="Symbol" w:cs="Symbol" w:hint="default"/>
      </w:rPr>
    </w:lvl>
  </w:abstractNum>
  <w:abstractNum w:abstractNumId="18">
    <w:lvl w:ilvl="0">
      <w:start w:val="1"/>
      <w:numFmt w:val="bullet"/>
      <w:lvlText w:val=""/>
      <w:lvlJc w:val="left"/>
      <w:pPr>
        <w:tabs>
          <w:tab w:val="num" w:pos="0"/>
        </w:tabs>
        <w:ind w:left="502" w:hanging="360"/>
      </w:pPr>
      <w:rPr>
        <w:rFonts w:ascii="Wingdings" w:hAnsi="Wingdings" w:cs="Wingdings" w:hint="default"/>
        <w:sz w:val="28"/>
        <w:szCs w:val="28"/>
        <w:lang w:eastAsia="ru-RU"/>
      </w:rPr>
    </w:lvl>
  </w:abstractNum>
  <w:abstractNum w:abstractNumId="19">
    <w:lvl w:ilvl="0">
      <w:start w:val="1"/>
      <w:numFmt w:val="bullet"/>
      <w:lvlText w:val=""/>
      <w:lvlJc w:val="left"/>
      <w:pPr>
        <w:tabs>
          <w:tab w:val="num" w:pos="0"/>
        </w:tabs>
        <w:ind w:left="1429" w:hanging="360"/>
      </w:pPr>
      <w:rPr>
        <w:rFonts w:ascii="Symbol" w:hAnsi="Symbol" w:cs="Symbol" w:hint="default"/>
        <w:sz w:val="28"/>
        <w:szCs w:val="28"/>
      </w:rPr>
    </w:lvl>
  </w:abstractNum>
  <w:abstractNum w:abstractNumId="20">
    <w:lvl w:ilvl="0">
      <w:start w:val="1"/>
      <w:numFmt w:val="bullet"/>
      <w:lvlText w:val=""/>
      <w:lvlJc w:val="left"/>
      <w:pPr>
        <w:tabs>
          <w:tab w:val="num" w:pos="0"/>
        </w:tabs>
        <w:ind w:left="720" w:hanging="360"/>
      </w:pPr>
      <w:rPr>
        <w:rFonts w:ascii="Symbol" w:hAnsi="Symbol" w:cs="Symbol" w:hint="default"/>
        <w:lang w:val="ru-RU"/>
      </w:rPr>
    </w:lvl>
  </w:abstractNum>
  <w:abstractNum w:abstractNumId="21">
    <w:lvl w:ilvl="0">
      <w:start w:val="1"/>
      <w:numFmt w:val="bullet"/>
      <w:lvlText w:val=""/>
      <w:lvlJc w:val="left"/>
      <w:pPr>
        <w:tabs>
          <w:tab w:val="num" w:pos="0"/>
        </w:tabs>
        <w:ind w:left="759" w:hanging="360"/>
      </w:pPr>
      <w:rPr>
        <w:rFonts w:ascii="Symbol" w:hAnsi="Symbol" w:cs="Symbol" w:hint="default"/>
        <w:lang w:val="ru-RU"/>
      </w:rPr>
    </w:lvl>
  </w:abstractNum>
  <w:abstractNum w:abstractNumId="22">
    <w:lvl w:ilvl="0">
      <w:start w:val="1"/>
      <w:numFmt w:val="bullet"/>
      <w:lvlText w:val=""/>
      <w:lvlJc w:val="left"/>
      <w:pPr>
        <w:tabs>
          <w:tab w:val="num" w:pos="0"/>
        </w:tabs>
        <w:ind w:left="759" w:hanging="360"/>
      </w:pPr>
      <w:rPr>
        <w:rFonts w:ascii="Symbol" w:hAnsi="Symbol" w:cs="Symbol" w:hint="default"/>
        <w:lang w:val="ru-RU"/>
      </w:rPr>
    </w:lvl>
  </w:abstractNum>
  <w:abstractNum w:abstractNumId="23">
    <w:lvl w:ilvl="0">
      <w:start w:val="1"/>
      <w:numFmt w:val="decimal"/>
      <w:lvlText w:val="%1."/>
      <w:lvlJc w:val="left"/>
      <w:pPr>
        <w:tabs>
          <w:tab w:val="num" w:pos="0"/>
        </w:tabs>
        <w:ind w:left="1069" w:hanging="360"/>
      </w:pPr>
      <w:rPr>
        <w:sz w:val="28"/>
        <w:szCs w:val="28"/>
        <w:rFonts w:ascii="Times New Roman" w:hAnsi="Times New Roman" w:eastAsia="Times New Roman" w:cs="Times New Roman"/>
        <w:lang w:eastAsia="ru-RU"/>
      </w:rPr>
    </w:lvl>
  </w:abstractNum>
  <w:abstractNum w:abstractNumId="24">
    <w:lvl w:ilvl="0">
      <w:start w:val="1"/>
      <w:numFmt w:val="bullet"/>
      <w:lvlText w:val=""/>
      <w:lvlJc w:val="left"/>
      <w:pPr>
        <w:tabs>
          <w:tab w:val="num" w:pos="0"/>
        </w:tabs>
        <w:ind w:left="720" w:hanging="360"/>
      </w:pPr>
      <w:rPr>
        <w:rFonts w:ascii="Symbol" w:hAnsi="Symbol" w:cs="Symbol" w:hint="default"/>
        <w:sz w:val="28"/>
        <w:shd w:fill="FFFFFF" w:val="clear"/>
        <w:szCs w:val="28"/>
        <w:color w:val="000000"/>
      </w:rPr>
    </w:lvl>
  </w:abstractNum>
  <w:abstractNum w:abstractNumId="25">
    <w:lvl w:ilvl="0">
      <w:start w:val="1"/>
      <w:numFmt w:val="bullet"/>
      <w:lvlText w:val=""/>
      <w:lvlJc w:val="left"/>
      <w:pPr>
        <w:tabs>
          <w:tab w:val="num" w:pos="0"/>
        </w:tabs>
        <w:ind w:left="1429" w:hanging="360"/>
      </w:pPr>
      <w:rPr>
        <w:rFonts w:ascii="Symbol" w:hAnsi="Symbol" w:cs="Symbol" w:hint="default"/>
        <w:sz w:val="28"/>
        <w:szCs w:val="2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89"/>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jc w:val="center"/>
    </w:pPr>
    <w:rPr>
      <w:rFonts w:ascii="Times New Roman" w:hAnsi="Times New Roman" w:eastAsia="Calibri" w:cs="Times New Roman"/>
      <w:color w:val="auto"/>
      <w:sz w:val="28"/>
      <w:szCs w:val="28"/>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lang w:val="en-US"/>
    </w:rPr>
  </w:style>
  <w:style w:type="paragraph" w:styleId="Heading4">
    <w:name w:val="Heading 4"/>
    <w:basedOn w:val="Normal"/>
    <w:next w:val="TextBody"/>
    <w:qFormat/>
    <w:pPr>
      <w:numPr>
        <w:ilvl w:val="3"/>
        <w:numId w:val="1"/>
      </w:numPr>
      <w:spacing w:lineRule="auto" w:line="240" w:before="280" w:after="280"/>
      <w:jc w:val="left"/>
      <w:outlineLvl w:val="3"/>
    </w:pPr>
    <w:rPr>
      <w:rFonts w:eastAsia="Times New Roman"/>
      <w:b/>
      <w:bCs/>
      <w:sz w:val="24"/>
      <w:szCs w:val="24"/>
      <w:lang w:val="en-US"/>
    </w:rPr>
  </w:style>
  <w:style w:type="character" w:styleId="WW8Num1z0">
    <w:name w:val="WW8Num1z0"/>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cs="Times New Roman"/>
      <w:color w:val="000000"/>
      <w:sz w:val="28"/>
      <w:szCs w:val="28"/>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8"/>
      <w:szCs w:val="2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z w:val="28"/>
      <w:szCs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lang w:val="ru-RU"/>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Symbol" w:hAnsi="Symbol" w:eastAsia="Times New Roman" w:cs="Symbol"/>
      <w:spacing w:val="3"/>
      <w:sz w:val="20"/>
      <w:lang w:eastAsia="ru-RU"/>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ascii="Times New Roman" w:hAnsi="Times New Roman" w:cs="Times New Roman"/>
      <w:sz w:val="28"/>
      <w:szCs w:val="28"/>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lang w:val="ru-RU"/>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Wingdings" w:hAnsi="Wingdings" w:eastAsia="Times New Roman" w:cs="Wingdings"/>
      <w:sz w:val="28"/>
      <w:szCs w:val="28"/>
      <w:lang w:eastAsia="ru-RU"/>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Symbol" w:hAnsi="Symbol" w:cs="Symbol"/>
      <w:sz w:val="28"/>
      <w:szCs w:val="28"/>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lang w:val="ru-RU"/>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lang w:val="ru-RU"/>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lang w:val="ru-RU"/>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Times New Roman" w:hAnsi="Times New Roman" w:eastAsia="Times New Roman" w:cs="Times New Roman"/>
      <w:sz w:val="28"/>
      <w:szCs w:val="28"/>
      <w:lang w:eastAsia="ru-RU"/>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cs="Symbol"/>
      <w:color w:val="000000"/>
      <w:sz w:val="28"/>
      <w:szCs w:val="28"/>
      <w:shd w:fill="FFFFFF" w:val="clear"/>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sz w:val="28"/>
      <w:szCs w:val="28"/>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Style12">
    <w:name w:val="Основной шрифт абзаца"/>
    <w:qFormat/>
    <w:rPr/>
  </w:style>
  <w:style w:type="character" w:styleId="4">
    <w:name w:val="Заголовок 4 Знак"/>
    <w:qFormat/>
    <w:rPr>
      <w:rFonts w:ascii="Times New Roman" w:hAnsi="Times New Roman" w:eastAsia="Times New Roman" w:cs="Times New Roman"/>
      <w:b/>
      <w:bCs/>
      <w:sz w:val="24"/>
      <w:szCs w:val="24"/>
    </w:rPr>
  </w:style>
  <w:style w:type="character" w:styleId="1">
    <w:name w:val="Заголовок 1 Знак"/>
    <w:qFormat/>
    <w:rPr>
      <w:rFonts w:ascii="Cambria" w:hAnsi="Cambria" w:eastAsia="Times New Roman" w:cs="Times New Roman"/>
      <w:b/>
      <w:bCs/>
      <w:kern w:val="2"/>
      <w:sz w:val="32"/>
      <w:szCs w:val="32"/>
    </w:rPr>
  </w:style>
  <w:style w:type="character" w:styleId="StrongEmphasis">
    <w:name w:val="Strong Emphasis"/>
    <w:qFormat/>
    <w:rPr>
      <w:b/>
      <w:bCs/>
    </w:rPr>
  </w:style>
  <w:style w:type="character" w:styleId="Style13">
    <w:name w:val="Основной текст_"/>
    <w:qFormat/>
    <w:rPr>
      <w:rFonts w:ascii="Times New Roman" w:hAnsi="Times New Roman" w:eastAsia="Times New Roman" w:cs="Times New Roman"/>
      <w:sz w:val="28"/>
      <w:szCs w:val="28"/>
    </w:rPr>
  </w:style>
  <w:style w:type="character" w:styleId="C3">
    <w:name w:val="c3"/>
    <w:basedOn w:val="Style12"/>
    <w:qFormat/>
    <w:rPr/>
  </w:style>
  <w:style w:type="character" w:styleId="Style14">
    <w:name w:val="Текст сноски Знак"/>
    <w:qFormat/>
    <w:rPr/>
  </w:style>
  <w:style w:type="character" w:styleId="FootnoteCharacters">
    <w:name w:val="Footnote Characters"/>
    <w:qFormat/>
    <w:rPr>
      <w:vertAlign w:val="superscript"/>
    </w:rPr>
  </w:style>
  <w:style w:type="character" w:styleId="InternetLink">
    <w:name w:val="Hyperlink"/>
    <w:rPr>
      <w:color w:val="0000FF"/>
      <w:u w:val="single"/>
    </w:rPr>
  </w:style>
  <w:style w:type="character" w:styleId="Style15">
    <w:name w:val="Основной текст Знак"/>
    <w:qFormat/>
    <w:rPr>
      <w:rFonts w:ascii="Times New Roman" w:hAnsi="Times New Roman" w:eastAsia="Cambria" w:cs="Times New Roman"/>
      <w:sz w:val="28"/>
      <w:szCs w:val="28"/>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autoSpaceDE w:val="false"/>
      <w:spacing w:lineRule="auto" w:line="240" w:before="0" w:after="0"/>
      <w:ind w:left="39" w:hanging="0"/>
      <w:jc w:val="both"/>
    </w:pPr>
    <w:rPr>
      <w:rFonts w:eastAsia="Cambria"/>
      <w:lang w:val="en-US"/>
    </w:rPr>
  </w:style>
  <w:style w:type="paragraph" w:styleId="List">
    <w:name w:val="List"/>
    <w:basedOn w:val="TextBody"/>
    <w:pPr/>
    <w:rPr>
      <w:rFonts w:eastAsia="DejaVu Sans"/>
    </w:rPr>
  </w:style>
  <w:style w:type="paragraph" w:styleId="Caption">
    <w:name w:val="Caption"/>
    <w:basedOn w:val="Normal"/>
    <w:qFormat/>
    <w:pPr>
      <w:suppressLineNumbers/>
      <w:spacing w:before="120" w:after="120"/>
    </w:pPr>
    <w:rPr>
      <w:rFonts w:eastAsia="DejaVu Sans"/>
      <w:i/>
      <w:iCs/>
      <w:sz w:val="24"/>
      <w:szCs w:val="24"/>
    </w:rPr>
  </w:style>
  <w:style w:type="paragraph" w:styleId="Index">
    <w:name w:val="Index"/>
    <w:basedOn w:val="Normal"/>
    <w:qFormat/>
    <w:pPr>
      <w:suppressLineNumbers/>
    </w:pPr>
    <w:rPr>
      <w:rFonts w:eastAsia="DejaVu Sans"/>
    </w:rPr>
  </w:style>
  <w:style w:type="paragraph" w:styleId="Style16">
    <w:name w:val="Обычный (веб)"/>
    <w:basedOn w:val="Normal"/>
    <w:qFormat/>
    <w:pPr>
      <w:spacing w:lineRule="auto" w:line="240" w:before="280" w:after="280"/>
      <w:jc w:val="left"/>
    </w:pPr>
    <w:rPr>
      <w:rFonts w:eastAsia="Times New Roman"/>
      <w:sz w:val="24"/>
      <w:szCs w:val="24"/>
    </w:rPr>
  </w:style>
  <w:style w:type="paragraph" w:styleId="11">
    <w:name w:val="Основной текст1"/>
    <w:basedOn w:val="Normal"/>
    <w:qFormat/>
    <w:pPr>
      <w:widowControl w:val="false"/>
      <w:spacing w:lineRule="auto" w:line="240" w:before="0" w:after="0"/>
      <w:ind w:firstLine="400"/>
      <w:jc w:val="left"/>
    </w:pPr>
    <w:rPr>
      <w:rFonts w:eastAsia="Times New Roman"/>
      <w:lang w:val="en-US"/>
    </w:rPr>
  </w:style>
  <w:style w:type="paragraph" w:styleId="Style17">
    <w:name w:val="Абзац списка"/>
    <w:basedOn w:val="Normal"/>
    <w:qFormat/>
    <w:pPr>
      <w:spacing w:lineRule="auto" w:line="256" w:before="0" w:after="160"/>
      <w:ind w:left="720" w:hanging="0"/>
      <w:contextualSpacing/>
      <w:jc w:val="left"/>
    </w:pPr>
    <w:rPr>
      <w:rFonts w:ascii="Calibri" w:hAnsi="Calibri" w:cs="Calibri"/>
      <w:sz w:val="22"/>
      <w:szCs w:val="22"/>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Footnote">
    <w:name w:val="Footnote Text"/>
    <w:basedOn w:val="Normal"/>
    <w:pPr>
      <w:spacing w:lineRule="auto" w:line="240" w:before="0" w:after="0"/>
      <w:jc w:val="left"/>
    </w:pPr>
    <w:rPr>
      <w:rFonts w:ascii="Calibri" w:hAnsi="Calibri" w:cs="Calibri"/>
      <w:sz w:val="20"/>
      <w:szCs w:val="20"/>
      <w:lang w:val="en-US"/>
    </w:rPr>
  </w:style>
  <w:style w:type="paragraph" w:styleId="Style18">
    <w:name w:val="Заголовок оглавления"/>
    <w:basedOn w:val="Heading1"/>
    <w:next w:val="Normal"/>
    <w:qFormat/>
    <w:pPr>
      <w:keepLines/>
      <w:numPr>
        <w:ilvl w:val="0"/>
        <w:numId w:val="0"/>
      </w:numPr>
      <w:spacing w:before="480" w:after="0"/>
      <w:jc w:val="left"/>
    </w:pPr>
    <w:rPr>
      <w:rFonts w:ascii="Cambria" w:hAnsi="Cambria" w:eastAsia="Times New Roman" w:cs="Times New Roman"/>
      <w:color w:val="365F91"/>
      <w:kern w:val="0"/>
      <w:sz w:val="28"/>
      <w:szCs w:val="28"/>
      <w:lang w:val="ru-RU"/>
    </w:rPr>
  </w:style>
  <w:style w:type="paragraph" w:styleId="Contents1">
    <w:name w:val="TOC 1"/>
    <w:basedOn w:val="Normal"/>
    <w:next w:val="Normal"/>
    <w:pPr/>
    <w:rPr/>
  </w:style>
  <w:style w:type="paragraph" w:styleId="Contents2">
    <w:name w:val="TOC 2"/>
    <w:basedOn w:val="Normal"/>
    <w:next w:val="Normal"/>
    <w:pPr>
      <w:ind w:left="280" w:hanging="0"/>
    </w:pPr>
    <w:rPr/>
  </w:style>
  <w:style w:type="paragraph" w:styleId="Contents3">
    <w:name w:val="TOC 3"/>
    <w:basedOn w:val="Normal"/>
    <w:next w:val="Normal"/>
    <w:pPr>
      <w:ind w:left="560" w:hanging="0"/>
    </w:pPr>
    <w:rPr/>
  </w:style>
  <w:style w:type="paragraph" w:styleId="Pa4">
    <w:name w:val="Pa4"/>
    <w:basedOn w:val="Default"/>
    <w:next w:val="Default"/>
    <w:qFormat/>
    <w:pPr>
      <w:spacing w:lineRule="atLeast" w:line="241"/>
    </w:pPr>
    <w:rPr>
      <w:color w:val="00000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ool33-perm.ru/" TargetMode="External"/><Relationship Id="rId3" Type="http://schemas.openxmlformats.org/officeDocument/2006/relationships/hyperlink" Target="https://vk.com/gymnasium33" TargetMode="External"/><Relationship Id="rId4" Type="http://schemas.openxmlformats.org/officeDocument/2006/relationships/hyperlink" Target="https://vk.com/dayoffamily" TargetMode="External"/><Relationship Id="rId5" Type="http://schemas.openxmlformats.org/officeDocument/2006/relationships/hyperlink" Target="http://educomm.iro.perm.ru/groups/sss/news/festival-keys-lidera-soft-skills-18-dekabrya-2021-g" TargetMode="External"/><Relationship Id="rId6" Type="http://schemas.openxmlformats.org/officeDocument/2006/relationships/hyperlink" Target="https://pspu.ru/upload/pages/35118/Gimnazija_33.pdf" TargetMode="External"/><Relationship Id="rId7" Type="http://schemas.openxmlformats.org/officeDocument/2006/relationships/hyperlink" Target="http://school33-perm.ru/tsentr-innovatsionnogo-opyta"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school33-perm.ru/shkola-razvitiya-soft-skills/metodicheskoe-soprovozhdenie-proekta" TargetMode="External"/><Relationship Id="rId12" Type="http://schemas.openxmlformats.org/officeDocument/2006/relationships/hyperlink" Target="http://school33-perm.ru/shkola-razvitiya-soft-skills/proekty-rezultaty" TargetMode="External"/><Relationship Id="rId13" Type="http://schemas.openxmlformats.org/officeDocument/2006/relationships/hyperlink" Target="http://school33-perm.ru/shkola-razvitiya-soft-skills/meropriyatiya-anonsy"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package" Target="embeddings/oleObject1.xlsx"/><Relationship Id="rId18" Type="http://schemas.openxmlformats.org/officeDocument/2006/relationships/image" Target="media/image7.wmf"/><Relationship Id="rId19" Type="http://schemas.openxmlformats.org/officeDocument/2006/relationships/package" Target="embeddings/oleObject2.xlsx"/><Relationship Id="rId20" Type="http://schemas.openxmlformats.org/officeDocument/2006/relationships/image" Target="media/image8.wmf"/><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2022-04-29T07:25:00Z</dcterms:created>
  <dc:creator>Merzlyakov</dc:creator>
  <dc:description/>
  <cp:keywords> </cp:keywords>
  <dc:language>en-US</dc:language>
  <cp:lastModifiedBy>Merzlyakov</cp:lastModifiedBy>
  <dcterms:modified xsi:type="dcterms:W3CDTF">2022-05-25T09:24:00Z</dcterms:modified>
  <cp:revision>23</cp:revision>
  <dc:subject/>
  <dc:title/>
</cp:coreProperties>
</file>