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>
        <w:rPr>
          <w:rFonts w:ascii="Liberation Sans" w:hAnsi="Liberation Sans" w:cs="Liberation Sans" w:eastAsia="Liberation Sans"/>
          <w:color w:val="000000"/>
          <w:sz w:val="24"/>
          <w:highlight w:val="white"/>
        </w:rPr>
        <w:t xml:space="preserve">Ссылка для скачивания файлов: </w:t>
      </w:r>
      <w:hyperlink r:id="rId8" w:tooltip="https://cloud.mail.ru/stock/kEHvfFywWg1BGpLj2WLKH15a" w:history="1">
        <w:r>
          <w:rPr>
            <w:rStyle w:val="172"/>
            <w:rFonts w:ascii="Liberation Sans" w:hAnsi="Liberation Sans" w:cs="Liberation Sans" w:eastAsia="Liberation Sans"/>
            <w:color w:val="0000EE"/>
            <w:sz w:val="24"/>
            <w:highlight w:val="white"/>
            <w:u w:val="single"/>
          </w:rPr>
          <w:t xml:space="preserve">https://cloud.mail.ru/stock/kEHvfFywWg1BGpLj2WLKH15a</w:t>
        </w:r>
      </w:hyperlink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cloud.mail.ru/stock/kEHvfFywWg1BGpLj2WLKH15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Успешная Школа</cp:lastModifiedBy>
  <cp:revision>1</cp:revision>
  <dcterms:modified xsi:type="dcterms:W3CDTF">2022-05-19T16:52:06Z</dcterms:modified>
</cp:coreProperties>
</file>